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4709" w:type="dxa"/>
        <w:tblLayout w:type="fixed"/>
        <w:tblLook w:val="04A0"/>
      </w:tblPr>
      <w:tblGrid>
        <w:gridCol w:w="9747"/>
        <w:gridCol w:w="4962"/>
      </w:tblGrid>
      <w:tr w:rsidR="006F46DD" w:rsidRPr="00443D63" w:rsidTr="00D532A5">
        <w:tc>
          <w:tcPr>
            <w:tcW w:w="9747" w:type="dxa"/>
          </w:tcPr>
          <w:p w:rsidR="006F46DD" w:rsidRPr="00443D63" w:rsidRDefault="006F46DD">
            <w:pPr>
              <w:widowControl w:val="0"/>
              <w:autoSpaceDE w:val="0"/>
              <w:snapToGrid w:val="0"/>
              <w:spacing w:line="220" w:lineRule="auto"/>
              <w:jc w:val="both"/>
              <w:rPr>
                <w:sz w:val="22"/>
                <w:szCs w:val="22"/>
              </w:rPr>
            </w:pPr>
          </w:p>
          <w:p w:rsidR="006F46DD" w:rsidRPr="00443D63" w:rsidRDefault="006F46DD">
            <w:pPr>
              <w:widowControl w:val="0"/>
              <w:autoSpaceDE w:val="0"/>
              <w:spacing w:line="22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</w:tcPr>
          <w:p w:rsidR="006F46DD" w:rsidRPr="00443D63" w:rsidRDefault="006F46DD">
            <w:pPr>
              <w:widowControl w:val="0"/>
              <w:spacing w:line="220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ПРИЛОЖЕНИЕ </w:t>
            </w:r>
            <w:r w:rsidR="003F78E5" w:rsidRPr="00443D63">
              <w:rPr>
                <w:sz w:val="22"/>
                <w:szCs w:val="22"/>
              </w:rPr>
              <w:t>1</w:t>
            </w:r>
          </w:p>
          <w:p w:rsidR="006F46DD" w:rsidRPr="00443D63" w:rsidRDefault="006F46DD">
            <w:pPr>
              <w:widowControl w:val="0"/>
              <w:spacing w:line="220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к постановлению администрации муниципального образования Лабинский район</w:t>
            </w:r>
          </w:p>
          <w:p w:rsidR="006F46DD" w:rsidRPr="00443D63" w:rsidRDefault="006F46DD">
            <w:pPr>
              <w:widowControl w:val="0"/>
              <w:autoSpaceDE w:val="0"/>
              <w:spacing w:line="220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от</w:t>
            </w:r>
            <w:r w:rsidR="00443D63">
              <w:rPr>
                <w:sz w:val="22"/>
                <w:szCs w:val="22"/>
              </w:rPr>
              <w:t xml:space="preserve"> 06.08.2015 </w:t>
            </w:r>
            <w:r w:rsidRPr="00443D63">
              <w:rPr>
                <w:sz w:val="22"/>
                <w:szCs w:val="22"/>
              </w:rPr>
              <w:t>№</w:t>
            </w:r>
            <w:r w:rsidR="00443D63">
              <w:rPr>
                <w:sz w:val="22"/>
                <w:szCs w:val="22"/>
              </w:rPr>
              <w:t xml:space="preserve"> 1000</w:t>
            </w:r>
            <w:r w:rsidRPr="00443D63">
              <w:rPr>
                <w:sz w:val="22"/>
                <w:szCs w:val="22"/>
              </w:rPr>
              <w:t xml:space="preserve"> </w:t>
            </w:r>
          </w:p>
          <w:p w:rsidR="005778CD" w:rsidRPr="00443D63" w:rsidRDefault="005778CD">
            <w:pPr>
              <w:widowControl w:val="0"/>
              <w:autoSpaceDE w:val="0"/>
              <w:spacing w:line="220" w:lineRule="auto"/>
              <w:rPr>
                <w:sz w:val="22"/>
                <w:szCs w:val="22"/>
              </w:rPr>
            </w:pPr>
          </w:p>
          <w:p w:rsidR="006F46DD" w:rsidRPr="00443D63" w:rsidRDefault="006F46DD" w:rsidP="005778CD">
            <w:pPr>
              <w:widowControl w:val="0"/>
              <w:spacing w:line="220" w:lineRule="auto"/>
              <w:rPr>
                <w:sz w:val="22"/>
                <w:szCs w:val="22"/>
              </w:rPr>
            </w:pPr>
          </w:p>
        </w:tc>
      </w:tr>
    </w:tbl>
    <w:p w:rsidR="000713E9" w:rsidRPr="00443D63" w:rsidRDefault="000713E9" w:rsidP="000713E9">
      <w:pPr>
        <w:jc w:val="center"/>
        <w:rPr>
          <w:sz w:val="22"/>
          <w:szCs w:val="22"/>
        </w:rPr>
      </w:pPr>
    </w:p>
    <w:p w:rsidR="00422B14" w:rsidRPr="00443D63" w:rsidRDefault="00422B14" w:rsidP="000713E9">
      <w:pPr>
        <w:spacing w:line="223" w:lineRule="auto"/>
        <w:ind w:firstLine="708"/>
        <w:jc w:val="both"/>
        <w:rPr>
          <w:bCs/>
          <w:sz w:val="22"/>
          <w:szCs w:val="22"/>
        </w:rPr>
      </w:pPr>
    </w:p>
    <w:p w:rsidR="005F0B5C" w:rsidRPr="00443D63" w:rsidRDefault="005778CD" w:rsidP="00AE2F3C">
      <w:pPr>
        <w:spacing w:line="223" w:lineRule="auto"/>
        <w:jc w:val="center"/>
        <w:rPr>
          <w:sz w:val="22"/>
          <w:szCs w:val="22"/>
        </w:rPr>
      </w:pPr>
      <w:r w:rsidRPr="00443D63">
        <w:rPr>
          <w:sz w:val="22"/>
          <w:szCs w:val="22"/>
        </w:rPr>
        <w:t>«</w:t>
      </w:r>
      <w:r w:rsidR="005F0B5C" w:rsidRPr="00443D63">
        <w:rPr>
          <w:sz w:val="22"/>
          <w:szCs w:val="22"/>
        </w:rPr>
        <w:t xml:space="preserve">3. Перечень программных мероприятий </w:t>
      </w:r>
    </w:p>
    <w:p w:rsidR="00EC7ACD" w:rsidRPr="00443D63" w:rsidRDefault="00EC7ACD" w:rsidP="00AE2F3C">
      <w:pPr>
        <w:spacing w:line="223" w:lineRule="auto"/>
        <w:jc w:val="center"/>
        <w:rPr>
          <w:sz w:val="22"/>
          <w:szCs w:val="22"/>
        </w:rPr>
      </w:pPr>
    </w:p>
    <w:tbl>
      <w:tblPr>
        <w:tblW w:w="0" w:type="auto"/>
        <w:tblInd w:w="-59" w:type="dxa"/>
        <w:tblLayout w:type="fixed"/>
        <w:tblLook w:val="0000"/>
      </w:tblPr>
      <w:tblGrid>
        <w:gridCol w:w="556"/>
        <w:gridCol w:w="1668"/>
        <w:gridCol w:w="2752"/>
        <w:gridCol w:w="662"/>
        <w:gridCol w:w="13"/>
        <w:gridCol w:w="647"/>
        <w:gridCol w:w="13"/>
        <w:gridCol w:w="647"/>
        <w:gridCol w:w="13"/>
        <w:gridCol w:w="651"/>
        <w:gridCol w:w="660"/>
        <w:gridCol w:w="660"/>
        <w:gridCol w:w="660"/>
        <w:gridCol w:w="662"/>
        <w:gridCol w:w="660"/>
        <w:gridCol w:w="867"/>
        <w:gridCol w:w="660"/>
        <w:gridCol w:w="658"/>
        <w:gridCol w:w="1724"/>
      </w:tblGrid>
      <w:tr w:rsidR="005F0B5C" w:rsidRPr="00443D63" w:rsidTr="006D2942">
        <w:trPr>
          <w:trHeight w:val="509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№ п/п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Наименова</w:t>
            </w:r>
            <w:r w:rsidR="005778CD" w:rsidRPr="00443D63">
              <w:rPr>
                <w:sz w:val="22"/>
                <w:szCs w:val="22"/>
              </w:rPr>
              <w:t>-</w:t>
            </w:r>
            <w:r w:rsidRPr="00443D63">
              <w:rPr>
                <w:sz w:val="22"/>
                <w:szCs w:val="22"/>
              </w:rPr>
              <w:t>ние мероприятия</w:t>
            </w:r>
          </w:p>
        </w:tc>
        <w:tc>
          <w:tcPr>
            <w:tcW w:w="2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Результат реализации мероприятия</w:t>
            </w:r>
          </w:p>
        </w:tc>
        <w:tc>
          <w:tcPr>
            <w:tcW w:w="813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Объем и источники финансирования</w:t>
            </w:r>
          </w:p>
          <w:p w:rsidR="00B13F4F" w:rsidRPr="00443D63" w:rsidRDefault="005F0B5C" w:rsidP="008A1A78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(тыс. рублей)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Муниципаль-ный заказчик</w:t>
            </w:r>
          </w:p>
        </w:tc>
      </w:tr>
      <w:tr w:rsidR="005F0B5C" w:rsidRPr="00443D63" w:rsidTr="006D2942">
        <w:trPr>
          <w:trHeight w:val="319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2013 год</w:t>
            </w:r>
          </w:p>
        </w:tc>
        <w:tc>
          <w:tcPr>
            <w:tcW w:w="2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2014 год</w:t>
            </w:r>
          </w:p>
        </w:tc>
        <w:tc>
          <w:tcPr>
            <w:tcW w:w="2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F4F" w:rsidRPr="00443D63" w:rsidRDefault="005F0B5C" w:rsidP="00422B14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2015 год</w:t>
            </w: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</w:tr>
      <w:tr w:rsidR="005F0B5C" w:rsidRPr="00443D63" w:rsidTr="006D2942">
        <w:trPr>
          <w:cantSplit/>
          <w:trHeight w:val="1697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B71B7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Крае</w:t>
            </w:r>
            <w:r w:rsidR="00DB71B7" w:rsidRPr="00443D63">
              <w:rPr>
                <w:sz w:val="22"/>
                <w:szCs w:val="22"/>
              </w:rPr>
              <w:t>вой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бюдже</w:t>
            </w:r>
            <w:r w:rsidR="00DB71B7" w:rsidRPr="00443D63">
              <w:rPr>
                <w:sz w:val="22"/>
                <w:szCs w:val="22"/>
              </w:rPr>
              <w:t>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т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B71B7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Федера</w:t>
            </w:r>
            <w:r w:rsidR="00DB71B7" w:rsidRPr="00443D63">
              <w:rPr>
                <w:sz w:val="22"/>
                <w:szCs w:val="22"/>
              </w:rPr>
              <w:t>льный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бюдже</w:t>
            </w:r>
            <w:r w:rsidR="00DB71B7" w:rsidRPr="00443D63">
              <w:rPr>
                <w:sz w:val="22"/>
                <w:szCs w:val="22"/>
              </w:rPr>
              <w:t>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т 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Другие источники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Мес</w:t>
            </w:r>
            <w:r w:rsidR="00DB71B7" w:rsidRPr="00443D63">
              <w:rPr>
                <w:sz w:val="22"/>
                <w:szCs w:val="22"/>
              </w:rPr>
              <w:t>тный бюджет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B71B7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Крае</w:t>
            </w:r>
            <w:r w:rsidR="00DB71B7" w:rsidRPr="00443D63">
              <w:rPr>
                <w:sz w:val="22"/>
                <w:szCs w:val="22"/>
              </w:rPr>
              <w:t>вой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бюдже</w:t>
            </w:r>
            <w:r w:rsidR="00DB71B7" w:rsidRPr="00443D63">
              <w:rPr>
                <w:sz w:val="22"/>
                <w:szCs w:val="22"/>
              </w:rPr>
              <w:t>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Федеральный бюдже</w:t>
            </w:r>
            <w:r w:rsidR="00DB71B7" w:rsidRPr="00443D63">
              <w:rPr>
                <w:sz w:val="22"/>
                <w:szCs w:val="22"/>
              </w:rPr>
              <w:t>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т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Другие источники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Мес</w:t>
            </w:r>
            <w:r w:rsidR="00DB71B7" w:rsidRPr="00443D63">
              <w:rPr>
                <w:sz w:val="22"/>
                <w:szCs w:val="22"/>
              </w:rPr>
              <w:t>тный бюджет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Краевой бюдже</w:t>
            </w:r>
            <w:r w:rsidR="00DB71B7" w:rsidRPr="00443D63">
              <w:rPr>
                <w:sz w:val="22"/>
                <w:szCs w:val="22"/>
              </w:rPr>
              <w:t>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Федеральный бюдже</w:t>
            </w:r>
            <w:r w:rsidR="00DB71B7" w:rsidRPr="00443D63">
              <w:rPr>
                <w:sz w:val="22"/>
                <w:szCs w:val="22"/>
              </w:rPr>
              <w:t>т</w:t>
            </w:r>
          </w:p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F0B5C" w:rsidRPr="00443D63" w:rsidRDefault="005F0B5C" w:rsidP="00AE2F3C">
            <w:pPr>
              <w:snapToGrid w:val="0"/>
              <w:spacing w:line="223" w:lineRule="auto"/>
              <w:ind w:left="113" w:right="113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Другие источники</w:t>
            </w: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</w:tr>
      <w:tr w:rsidR="005F0B5C" w:rsidRPr="00443D63" w:rsidTr="006D2942">
        <w:trPr>
          <w:trHeight w:val="23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</w:t>
            </w:r>
          </w:p>
        </w:tc>
        <w:tc>
          <w:tcPr>
            <w:tcW w:w="14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pStyle w:val="1"/>
              <w:snapToGrid w:val="0"/>
              <w:spacing w:before="0" w:after="0"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3D63">
              <w:rPr>
                <w:rFonts w:ascii="Times New Roman" w:hAnsi="Times New Roman"/>
                <w:b w:val="0"/>
                <w:sz w:val="22"/>
                <w:szCs w:val="22"/>
              </w:rPr>
              <w:t>Правовое регулирование деятельности субъектов малого и среднего предпринимательства</w:t>
            </w:r>
          </w:p>
        </w:tc>
      </w:tr>
      <w:tr w:rsidR="005F0B5C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1.1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Анализ нормативных правовых актов Российской Федерации и субъектов Российской Федерации</w:t>
            </w:r>
          </w:p>
          <w:p w:rsidR="005F0B5C" w:rsidRPr="00443D63" w:rsidRDefault="005F0B5C" w:rsidP="00AE2F3C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  <w:p w:rsidR="005F0B5C" w:rsidRPr="00443D63" w:rsidRDefault="005F0B5C" w:rsidP="00AE2F3C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Создание благоприятного правового поля для развития малого и среднего предпринима-тельства, разработка предложений по совершенствованию нормативной правовой базы, регулирующей предпринимательскую деятельность и поддержку малого и среднего предп-ринимательства в </w:t>
            </w:r>
          </w:p>
          <w:p w:rsidR="00B13F4F" w:rsidRPr="00443D63" w:rsidRDefault="005F0B5C" w:rsidP="00AE2F3C">
            <w:pPr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Лабинском районе 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B5C" w:rsidRPr="00443D63" w:rsidRDefault="005F0B5C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</w:t>
            </w:r>
            <w:r w:rsidR="00674C25" w:rsidRPr="00443D63">
              <w:rPr>
                <w:sz w:val="22"/>
                <w:szCs w:val="22"/>
              </w:rPr>
              <w:t>-</w:t>
            </w:r>
            <w:r w:rsidRPr="00443D63">
              <w:rPr>
                <w:sz w:val="22"/>
                <w:szCs w:val="22"/>
              </w:rPr>
              <w:t>ция МО Лабинский район</w:t>
            </w:r>
          </w:p>
        </w:tc>
      </w:tr>
      <w:tr w:rsidR="00B57D2B" w:rsidRPr="00443D63" w:rsidTr="006D2942">
        <w:trPr>
          <w:trHeight w:val="39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</w:t>
            </w:r>
          </w:p>
        </w:tc>
        <w:tc>
          <w:tcPr>
            <w:tcW w:w="14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Устранение административных барьеров на пути развития предпринимательства</w:t>
            </w:r>
          </w:p>
        </w:tc>
      </w:tr>
      <w:tr w:rsidR="00B57D2B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2.1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Размещение нормативно-правовых ак-тов, регламен-</w:t>
            </w:r>
            <w:r w:rsidRPr="00443D63">
              <w:rPr>
                <w:sz w:val="22"/>
                <w:szCs w:val="22"/>
              </w:rPr>
              <w:lastRenderedPageBreak/>
              <w:t xml:space="preserve">тирующих деятельность субъектов  малого и сред-него предпри-нимательства </w:t>
            </w:r>
          </w:p>
          <w:p w:rsidR="00B57D2B" w:rsidRPr="00443D63" w:rsidRDefault="00B57D2B" w:rsidP="00B57D2B">
            <w:pPr>
              <w:spacing w:line="228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в СМИ и на официальном сайте адми-нистрации в сети Интернет</w:t>
            </w:r>
          </w:p>
          <w:p w:rsidR="00B57D2B" w:rsidRPr="00443D63" w:rsidRDefault="00B57D2B" w:rsidP="00B57D2B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lastRenderedPageBreak/>
              <w:t xml:space="preserve">Расширение информационного обмена и повышение образовательного уровня </w:t>
            </w:r>
            <w:r w:rsidRPr="00443D63">
              <w:rPr>
                <w:sz w:val="22"/>
                <w:szCs w:val="22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B57D2B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Проведение «круглых сто-лов» и семи-наров-совеща-ний с субъек-тами малого и среднего предпринимательства.</w:t>
            </w:r>
          </w:p>
          <w:p w:rsidR="00B57D2B" w:rsidRPr="00443D63" w:rsidRDefault="00B57D2B" w:rsidP="00B57D2B">
            <w:pPr>
              <w:spacing w:line="228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Оказание ин-формацион-ной, консуль-тационной поддержки </w:t>
            </w:r>
          </w:p>
          <w:p w:rsidR="00B57D2B" w:rsidRPr="00443D63" w:rsidRDefault="00B57D2B" w:rsidP="00B57D2B">
            <w:pPr>
              <w:snapToGrid w:val="0"/>
              <w:spacing w:line="228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субъектам малого и сред-него предпри-нимательства по вопросам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rPr>
                <w:color w:val="000000"/>
                <w:sz w:val="22"/>
                <w:szCs w:val="22"/>
              </w:rPr>
            </w:pPr>
            <w:r w:rsidRPr="00443D63">
              <w:rPr>
                <w:color w:val="000000"/>
                <w:sz w:val="22"/>
                <w:szCs w:val="22"/>
              </w:rPr>
              <w:t>Рассмотрение проблемных вопросов открытия и ведения предпринимательской деятельности. Освещение мер государственной поддержки субъектов малого и среднего предпринимательства.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B57D2B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pacing w:line="228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открытия и ведения предприни-мательской деятельности</w:t>
            </w:r>
          </w:p>
          <w:p w:rsidR="00B57D2B" w:rsidRPr="00443D63" w:rsidRDefault="00B57D2B" w:rsidP="00B57D2B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B57D2B" w:rsidRPr="00443D63" w:rsidTr="006D2942">
        <w:trPr>
          <w:trHeight w:val="39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3</w:t>
            </w:r>
          </w:p>
        </w:tc>
        <w:tc>
          <w:tcPr>
            <w:tcW w:w="14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Развитие кредитно-финансовых механизмов поддержки субъектов малого и среднего предпринимательства</w:t>
            </w:r>
            <w:r w:rsidRPr="00443D63">
              <w:rPr>
                <w:sz w:val="22"/>
                <w:szCs w:val="22"/>
              </w:rPr>
              <w:tab/>
            </w:r>
          </w:p>
        </w:tc>
      </w:tr>
      <w:tr w:rsidR="00B57D2B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546495" w:rsidP="00546495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Субсидирование из местного бюджета части затрат субъектов мал</w:t>
            </w:r>
            <w:r w:rsidRPr="00443D63">
              <w:rPr>
                <w:sz w:val="22"/>
                <w:szCs w:val="22"/>
              </w:rPr>
              <w:t>о</w:t>
            </w:r>
            <w:r w:rsidRPr="00443D63">
              <w:rPr>
                <w:sz w:val="22"/>
                <w:szCs w:val="22"/>
              </w:rPr>
              <w:t>го предпринимательства на ранней стадии их деятельности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B57D2B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Оказание финансовой поддержки субъектам малого предпринимательства на ранней стадии их деятельности.</w:t>
            </w:r>
          </w:p>
          <w:p w:rsidR="00B57D2B" w:rsidRPr="00443D63" w:rsidRDefault="00B57D2B" w:rsidP="00AE2F3C">
            <w:pPr>
              <w:snapToGrid w:val="0"/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240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800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33312" w:rsidP="00B33312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242,530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33312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500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350A3" w:rsidP="006B2F12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8</w:t>
            </w:r>
            <w:r w:rsidR="00B57D2B" w:rsidRPr="00443D63">
              <w:rPr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6D2942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1520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B350A3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3.2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546495" w:rsidP="00546495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Субсидирование из местного бюджета части затрат на уплату пе</w:t>
            </w:r>
            <w:r w:rsidRPr="00443D63">
              <w:rPr>
                <w:sz w:val="22"/>
                <w:szCs w:val="22"/>
              </w:rPr>
              <w:t>р</w:t>
            </w:r>
            <w:r w:rsidRPr="00443D63">
              <w:rPr>
                <w:sz w:val="22"/>
                <w:szCs w:val="22"/>
              </w:rPr>
              <w:t>вого взноса при заключении договора финансовой аренды (лизинга), понесе</w:t>
            </w:r>
            <w:r w:rsidRPr="00443D63">
              <w:rPr>
                <w:sz w:val="22"/>
                <w:szCs w:val="22"/>
              </w:rPr>
              <w:t>н</w:t>
            </w:r>
            <w:r w:rsidRPr="00443D63">
              <w:rPr>
                <w:sz w:val="22"/>
                <w:szCs w:val="22"/>
              </w:rPr>
              <w:t>ных субъектами малого и среднего предпринимательства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Оказание финансовой поддержки субъектам малого и среднего предпринимательства.</w:t>
            </w:r>
          </w:p>
          <w:p w:rsidR="00B350A3" w:rsidRPr="00443D63" w:rsidRDefault="00B350A3" w:rsidP="00AE2F3C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6D2942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190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0A3" w:rsidRPr="00443D63" w:rsidRDefault="00B350A3" w:rsidP="00AE2F3C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B350A3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3.3</w:t>
            </w: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546495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С</w:t>
            </w:r>
            <w:r w:rsidRPr="00443D63">
              <w:rPr>
                <w:color w:val="000000"/>
                <w:sz w:val="22"/>
                <w:szCs w:val="22"/>
              </w:rPr>
              <w:t>убсидирование из местного бюджета части затрат субъектов мал</w:t>
            </w:r>
            <w:r w:rsidRPr="00443D63">
              <w:rPr>
                <w:color w:val="000000"/>
                <w:sz w:val="22"/>
                <w:szCs w:val="22"/>
              </w:rPr>
              <w:t>о</w:t>
            </w:r>
            <w:r w:rsidRPr="00443D63">
              <w:rPr>
                <w:color w:val="000000"/>
                <w:sz w:val="22"/>
                <w:szCs w:val="22"/>
              </w:rPr>
              <w:t xml:space="preserve">го и среднего предпринимательства, связанных с уплатой процентов по </w:t>
            </w:r>
            <w:r w:rsidRPr="00443D63">
              <w:rPr>
                <w:color w:val="000000"/>
                <w:sz w:val="22"/>
                <w:szCs w:val="22"/>
              </w:rPr>
              <w:lastRenderedPageBreak/>
              <w:t>кред</w:t>
            </w:r>
            <w:r w:rsidRPr="00443D63">
              <w:rPr>
                <w:color w:val="000000"/>
                <w:sz w:val="22"/>
                <w:szCs w:val="22"/>
              </w:rPr>
              <w:t>и</w:t>
            </w:r>
            <w:r w:rsidRPr="00443D63">
              <w:rPr>
                <w:color w:val="000000"/>
                <w:sz w:val="22"/>
                <w:szCs w:val="22"/>
              </w:rPr>
              <w:t>там, привлеченным в российских кредитных организациях на приобретение оборудования в целях создания и (или) развития либо модернизации произво</w:t>
            </w:r>
            <w:r w:rsidRPr="00443D63">
              <w:rPr>
                <w:color w:val="000000"/>
                <w:sz w:val="22"/>
                <w:szCs w:val="22"/>
              </w:rPr>
              <w:t>д</w:t>
            </w:r>
            <w:r w:rsidRPr="00443D63">
              <w:rPr>
                <w:color w:val="000000"/>
                <w:sz w:val="22"/>
                <w:szCs w:val="22"/>
              </w:rPr>
              <w:t>ства товаров (работ, услуг)</w:t>
            </w: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546495" w:rsidRPr="00443D63" w:rsidRDefault="00546495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546495" w:rsidRPr="00443D63" w:rsidRDefault="00546495" w:rsidP="00B350A3">
            <w:pPr>
              <w:snapToGrid w:val="0"/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lastRenderedPageBreak/>
              <w:t>Оказание финансовой поддержки субъектам малого и среднего предпринимательства.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6D2942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190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0A3" w:rsidRPr="00443D63" w:rsidRDefault="00B350A3" w:rsidP="00B350A3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B57D2B" w:rsidRPr="00443D63" w:rsidTr="006D2942">
        <w:trPr>
          <w:trHeight w:val="29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Поддержка инвестиционно-инновационной деятельности субъектов малого и среднего предпринимательства</w:t>
            </w:r>
          </w:p>
          <w:p w:rsidR="008360F7" w:rsidRPr="00443D63" w:rsidRDefault="008360F7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</w:tr>
      <w:tr w:rsidR="00B57D2B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4.1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Оказание поддержки субъектам малого и среднего предприни-мательства в разработке инвестицион-ных проектов  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Осуществляется помощь в подборе земельного участка, наличии инженерной инфраструктуры, соответствию градостроительной документации, проводится оценка экономической эффективности проекта. </w:t>
            </w:r>
          </w:p>
          <w:p w:rsidR="00B57D2B" w:rsidRPr="00443D63" w:rsidRDefault="00B57D2B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</w:p>
          <w:p w:rsidR="00B57D2B" w:rsidRPr="00443D63" w:rsidRDefault="00B57D2B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B57D2B" w:rsidRPr="00443D63" w:rsidTr="006D2942">
        <w:trPr>
          <w:trHeight w:val="32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D2B" w:rsidRPr="00443D63" w:rsidRDefault="00B57D2B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Создание положительного имиджа малого и среднего предпринимательства</w:t>
            </w:r>
          </w:p>
        </w:tc>
      </w:tr>
      <w:tr w:rsidR="00B350A3" w:rsidRPr="00443D63" w:rsidTr="006D2942">
        <w:trPr>
          <w:trHeight w:val="31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5.1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Проведение конкурса на звание лучше-</w:t>
            </w:r>
          </w:p>
          <w:p w:rsidR="00B350A3" w:rsidRPr="00443D63" w:rsidRDefault="00B350A3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го индиви-дуального предпринима-теля и предп-риятия малого бизнеса в му-ниципальном образовании Лабинский район 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Выявление и поощрение лучших субъектов малого </w:t>
            </w:r>
          </w:p>
          <w:p w:rsidR="00B350A3" w:rsidRPr="00443D63" w:rsidRDefault="00B350A3" w:rsidP="00DB71B7">
            <w:pPr>
              <w:snapToGrid w:val="0"/>
              <w:spacing w:line="223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предпринимательства и индивидуальных предпринимателей. Формирование положительного имиджа ведения предпринима-тельской деятельности.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60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57,470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Администра-ция МО Лабинский </w:t>
            </w:r>
          </w:p>
          <w:p w:rsidR="00B350A3" w:rsidRPr="00443D63" w:rsidRDefault="00B350A3" w:rsidP="00DB71B7">
            <w:pPr>
              <w:snapToGrid w:val="0"/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район</w:t>
            </w:r>
          </w:p>
        </w:tc>
      </w:tr>
      <w:tr w:rsidR="008360F7" w:rsidRPr="00443D63" w:rsidTr="00F4087A">
        <w:trPr>
          <w:trHeight w:val="2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5.2</w:t>
            </w:r>
            <w:r w:rsidR="00F4087A" w:rsidRPr="00443D63">
              <w:rPr>
                <w:sz w:val="22"/>
                <w:szCs w:val="22"/>
              </w:rPr>
              <w:t xml:space="preserve">                                                          </w:t>
            </w: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Публикация информационных материа-лов по вопро-сам развития малого и сред-него предпри-нимательства </w:t>
            </w:r>
            <w:r w:rsidR="00F4087A" w:rsidRPr="00443D63">
              <w:rPr>
                <w:sz w:val="22"/>
                <w:szCs w:val="22"/>
              </w:rPr>
              <w:t xml:space="preserve">               </w:t>
            </w:r>
          </w:p>
          <w:p w:rsidR="008360F7" w:rsidRPr="00443D63" w:rsidRDefault="008360F7" w:rsidP="00B13F4F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60F7" w:rsidRPr="00443D63" w:rsidRDefault="008360F7" w:rsidP="00443D6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color w:val="000000"/>
                <w:sz w:val="22"/>
                <w:szCs w:val="22"/>
              </w:rPr>
              <w:t>Расширение информационного обмена, информирование о реализации федеральных, региональных и муниципальных мер поддержки субъектов</w:t>
            </w:r>
            <w:r w:rsidR="00F4087A" w:rsidRPr="00443D63">
              <w:rPr>
                <w:color w:val="000000"/>
                <w:sz w:val="22"/>
                <w:szCs w:val="22"/>
              </w:rPr>
              <w:t xml:space="preserve">     </w:t>
            </w:r>
            <w:r w:rsidRPr="00443D6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                     </w:t>
            </w: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8360F7" w:rsidP="00F4087A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4087A" w:rsidRPr="00443D63" w:rsidTr="00F4087A">
        <w:trPr>
          <w:trHeight w:val="3854"/>
        </w:trPr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pacing w:line="216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в средствах массовой ин-формации и размещение на официальном сайте администрации в сети Интернет</w:t>
            </w:r>
          </w:p>
          <w:p w:rsidR="00F4087A" w:rsidRPr="00443D63" w:rsidRDefault="00F4087A" w:rsidP="00B13F4F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43D63">
              <w:rPr>
                <w:color w:val="000000"/>
                <w:sz w:val="22"/>
                <w:szCs w:val="22"/>
              </w:rPr>
              <w:t>малого и среднего предпринимательства</w:t>
            </w:r>
          </w:p>
          <w:p w:rsidR="00F4087A" w:rsidRPr="00443D63" w:rsidRDefault="00F4087A" w:rsidP="00B13F4F">
            <w:pPr>
              <w:spacing w:line="21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87A" w:rsidRPr="00443D63" w:rsidRDefault="00F4087A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8360F7" w:rsidRPr="00443D63" w:rsidTr="006D2942">
        <w:trPr>
          <w:trHeight w:val="17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Подготовка кадров и помощь начинающим предпринимателям</w:t>
            </w:r>
          </w:p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8360F7" w:rsidRPr="00443D63" w:rsidTr="006D2942">
        <w:trPr>
          <w:trHeight w:val="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6.1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Проведение семинаров-совещаний с гражданами желающими открыть собственное дело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Помощь в самоопределении для начинающих предпринимателей и привлечение в </w:t>
            </w:r>
          </w:p>
          <w:p w:rsidR="008360F7" w:rsidRPr="00443D63" w:rsidRDefault="008360F7" w:rsidP="00B13F4F">
            <w:pPr>
              <w:spacing w:line="216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предпринимательство безработных граждан и незанятого населения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0F7" w:rsidRPr="00443D63" w:rsidRDefault="008360F7" w:rsidP="00B13F4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8360F7" w:rsidRPr="00443D63" w:rsidTr="006D2942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7</w:t>
            </w:r>
          </w:p>
        </w:tc>
        <w:tc>
          <w:tcPr>
            <w:tcW w:w="14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Содействие выставочно-ярмарочной деятельности субъектов малого и среднего предпринимательства</w:t>
            </w:r>
          </w:p>
        </w:tc>
      </w:tr>
      <w:tr w:rsidR="008360F7" w:rsidRPr="00443D63" w:rsidTr="009B7B28">
        <w:trPr>
          <w:trHeight w:val="176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7.1</w:t>
            </w: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  <w:p w:rsidR="008360F7" w:rsidRPr="00443D63" w:rsidRDefault="009B7B28" w:rsidP="009B7B28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  <w:p w:rsidR="008360F7" w:rsidRPr="00443D63" w:rsidRDefault="008360F7" w:rsidP="00443D63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Организация и проведение выставочно-ярмарочных мероприятий, содействие субъектам малого и сред-него предпри-нимательства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  <w:p w:rsidR="009B7B28" w:rsidRPr="00443D63" w:rsidRDefault="008360F7" w:rsidP="009B7B28">
            <w:pPr>
              <w:snapToGrid w:val="0"/>
              <w:spacing w:line="221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Продвижение продукции предпринимателей на региональные и международные рынки, развитие предпринимательской инициативы у незанятого населения, улучшение качества предоставляемых услуг,</w:t>
            </w:r>
            <w:r w:rsidR="009B7B28" w:rsidRPr="00443D63">
              <w:rPr>
                <w:sz w:val="22"/>
                <w:szCs w:val="22"/>
              </w:rPr>
              <w:t xml:space="preserve">                                </w:t>
            </w:r>
          </w:p>
          <w:p w:rsidR="008360F7" w:rsidRPr="00443D63" w:rsidRDefault="009B7B28" w:rsidP="00443D63">
            <w:pPr>
              <w:snapToGrid w:val="0"/>
              <w:spacing w:line="221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 </w:t>
            </w:r>
            <w:r w:rsidR="008360F7" w:rsidRPr="00443D63">
              <w:rPr>
                <w:sz w:val="22"/>
                <w:szCs w:val="22"/>
              </w:rPr>
              <w:t xml:space="preserve"> </w:t>
            </w:r>
            <w:r w:rsidRPr="00443D63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9B7B28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9B7B28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9B7B28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9B7B28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9B7B28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9B7B28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9B7B28">
            <w:pPr>
              <w:snapToGrid w:val="0"/>
              <w:spacing w:line="221" w:lineRule="auto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0F7" w:rsidRPr="00443D63" w:rsidRDefault="008360F7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</w:tr>
      <w:tr w:rsidR="009B7B28" w:rsidRPr="00443D63" w:rsidTr="006D2942">
        <w:trPr>
          <w:trHeight w:val="468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 в участии в форумах, выставках, создании стендов, издании презентационных материалов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повышение мастерства и</w:t>
            </w:r>
          </w:p>
          <w:p w:rsidR="009B7B28" w:rsidRPr="00443D63" w:rsidRDefault="009B7B28" w:rsidP="008360F7">
            <w:pPr>
              <w:snapToGrid w:val="0"/>
              <w:spacing w:line="221" w:lineRule="auto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конкурентоспособности на рынке услуг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28" w:rsidRPr="00443D63" w:rsidRDefault="009B7B28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Администра-ция МО Лабинский район</w:t>
            </w:r>
          </w:p>
        </w:tc>
      </w:tr>
      <w:tr w:rsidR="00F717DD" w:rsidRPr="00443D63" w:rsidTr="006D2942">
        <w:trPr>
          <w:trHeight w:val="497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17DD" w:rsidRPr="00443D63" w:rsidRDefault="00F717DD" w:rsidP="00F717DD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Итого, тыс. рублей </w:t>
            </w:r>
          </w:p>
        </w:tc>
        <w:tc>
          <w:tcPr>
            <w:tcW w:w="27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1100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800</w:t>
            </w:r>
          </w:p>
        </w:tc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7DD" w:rsidRPr="00443D63" w:rsidRDefault="006D2942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2000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</w:tr>
      <w:tr w:rsidR="00F717DD" w:rsidRPr="00443D63" w:rsidTr="006D2942">
        <w:trPr>
          <w:trHeight w:val="367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DD" w:rsidRPr="00443D63" w:rsidRDefault="00F717DD" w:rsidP="00D006AA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7DD" w:rsidRPr="00443D63" w:rsidRDefault="006D2942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3900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DD" w:rsidRPr="00443D63" w:rsidRDefault="00F717DD" w:rsidP="008360F7">
            <w:pPr>
              <w:snapToGrid w:val="0"/>
              <w:spacing w:line="221" w:lineRule="auto"/>
              <w:jc w:val="center"/>
              <w:rPr>
                <w:sz w:val="22"/>
                <w:szCs w:val="22"/>
              </w:rPr>
            </w:pPr>
          </w:p>
        </w:tc>
      </w:tr>
    </w:tbl>
    <w:p w:rsidR="00F4087A" w:rsidRPr="00443D63" w:rsidRDefault="00F4087A" w:rsidP="00AE2F3C">
      <w:pPr>
        <w:spacing w:line="223" w:lineRule="auto"/>
        <w:ind w:left="14459" w:right="-1023" w:firstLine="283"/>
        <w:rPr>
          <w:sz w:val="22"/>
          <w:szCs w:val="22"/>
        </w:rPr>
      </w:pPr>
    </w:p>
    <w:p w:rsidR="005F0B5C" w:rsidRPr="00443D63" w:rsidRDefault="005F0B5C" w:rsidP="00AE2F3C">
      <w:pPr>
        <w:spacing w:line="223" w:lineRule="auto"/>
        <w:ind w:left="14459" w:right="-1023" w:firstLine="283"/>
        <w:rPr>
          <w:sz w:val="22"/>
          <w:szCs w:val="22"/>
        </w:rPr>
        <w:sectPr w:rsidR="005F0B5C" w:rsidRPr="00443D63" w:rsidSect="00B57D2B">
          <w:headerReference w:type="even" r:id="rId7"/>
          <w:headerReference w:type="default" r:id="rId8"/>
          <w:footerReference w:type="default" r:id="rId9"/>
          <w:pgSz w:w="16838" w:h="11906" w:orient="landscape" w:code="9"/>
          <w:pgMar w:top="1134" w:right="567" w:bottom="851" w:left="1701" w:header="709" w:footer="720" w:gutter="0"/>
          <w:cols w:space="720"/>
          <w:titlePg/>
          <w:docGrid w:linePitch="360"/>
        </w:sectPr>
      </w:pPr>
    </w:p>
    <w:p w:rsidR="00895A13" w:rsidRPr="00443D63" w:rsidRDefault="00895A13" w:rsidP="00AE2F3C">
      <w:pPr>
        <w:spacing w:line="223" w:lineRule="auto"/>
        <w:jc w:val="center"/>
        <w:rPr>
          <w:sz w:val="22"/>
          <w:szCs w:val="22"/>
        </w:rPr>
      </w:pPr>
      <w:r w:rsidRPr="00443D63">
        <w:rPr>
          <w:sz w:val="22"/>
          <w:szCs w:val="22"/>
        </w:rPr>
        <w:lastRenderedPageBreak/>
        <w:t>4. Обоснование ресурсного обеспечения Программы</w:t>
      </w:r>
    </w:p>
    <w:p w:rsidR="00895A13" w:rsidRPr="00443D63" w:rsidRDefault="00895A13" w:rsidP="00AE2F3C">
      <w:pPr>
        <w:spacing w:line="223" w:lineRule="auto"/>
        <w:jc w:val="center"/>
        <w:rPr>
          <w:sz w:val="22"/>
          <w:szCs w:val="22"/>
        </w:rPr>
      </w:pPr>
    </w:p>
    <w:p w:rsidR="00895A13" w:rsidRPr="00443D63" w:rsidRDefault="001F6247" w:rsidP="008360F7">
      <w:pPr>
        <w:ind w:firstLine="708"/>
        <w:jc w:val="center"/>
        <w:rPr>
          <w:sz w:val="22"/>
          <w:szCs w:val="22"/>
        </w:rPr>
      </w:pPr>
      <w:r w:rsidRPr="00443D63">
        <w:rPr>
          <w:sz w:val="22"/>
          <w:szCs w:val="22"/>
        </w:rPr>
        <w:t xml:space="preserve">Программа финансируется из средств местного и краевого бюджета предусмотренного в размере </w:t>
      </w:r>
      <w:r w:rsidR="00412222" w:rsidRPr="00443D63">
        <w:rPr>
          <w:sz w:val="22"/>
          <w:szCs w:val="22"/>
        </w:rPr>
        <w:t>3900</w:t>
      </w:r>
      <w:r w:rsidR="008360F7" w:rsidRPr="00443D63">
        <w:rPr>
          <w:sz w:val="22"/>
          <w:szCs w:val="22"/>
        </w:rPr>
        <w:t xml:space="preserve"> тыс.</w:t>
      </w:r>
      <w:r w:rsidRPr="00443D63">
        <w:rPr>
          <w:sz w:val="22"/>
          <w:szCs w:val="22"/>
        </w:rPr>
        <w:t>рублей на 2013-2015 годы, в том числе</w:t>
      </w:r>
    </w:p>
    <w:p w:rsidR="00895A13" w:rsidRPr="00443D63" w:rsidRDefault="00895A13" w:rsidP="00AE2F3C">
      <w:pPr>
        <w:spacing w:line="223" w:lineRule="auto"/>
        <w:ind w:firstLine="708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25"/>
        <w:gridCol w:w="3225"/>
        <w:gridCol w:w="3048"/>
      </w:tblGrid>
      <w:tr w:rsidR="00895A13" w:rsidRPr="00443D63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A13" w:rsidRPr="00443D63" w:rsidRDefault="00895A13" w:rsidP="00AE2F3C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2013 год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A13" w:rsidRPr="00443D63" w:rsidRDefault="00895A13" w:rsidP="00AE2F3C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2014 год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A13" w:rsidRPr="00443D63" w:rsidRDefault="00895A13" w:rsidP="00AE2F3C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2015 год</w:t>
            </w:r>
            <w:r w:rsidR="00B33312" w:rsidRPr="00443D63">
              <w:rPr>
                <w:sz w:val="22"/>
                <w:szCs w:val="22"/>
              </w:rPr>
              <w:t xml:space="preserve"> </w:t>
            </w:r>
          </w:p>
        </w:tc>
      </w:tr>
      <w:tr w:rsidR="00895A13" w:rsidRPr="00443D63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A13" w:rsidRPr="00443D63" w:rsidRDefault="001F6247" w:rsidP="001F6247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11</w:t>
            </w:r>
            <w:r w:rsidR="00895A13" w:rsidRPr="00443D63">
              <w:rPr>
                <w:sz w:val="22"/>
                <w:szCs w:val="22"/>
              </w:rPr>
              <w:t>00 тыс. рублей</w:t>
            </w:r>
          </w:p>
          <w:p w:rsidR="00F03983" w:rsidRPr="00443D63" w:rsidRDefault="00F03983" w:rsidP="00F03983">
            <w:pPr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(300 тыс. рублей из средств местного бюджета; </w:t>
            </w:r>
          </w:p>
          <w:p w:rsidR="001F6247" w:rsidRPr="00443D63" w:rsidRDefault="00F03983" w:rsidP="00F039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800 тыс. рублей из средств краевого бюджета)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A13" w:rsidRPr="00443D63" w:rsidRDefault="00B33312" w:rsidP="00AE2F3C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8</w:t>
            </w:r>
            <w:r w:rsidR="00895A13" w:rsidRPr="00443D63">
              <w:rPr>
                <w:sz w:val="22"/>
                <w:szCs w:val="22"/>
              </w:rPr>
              <w:t>00 тыс. рублей</w:t>
            </w:r>
          </w:p>
          <w:p w:rsidR="00B33312" w:rsidRPr="00443D63" w:rsidRDefault="00B33312" w:rsidP="00B33312">
            <w:pPr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(300 тыс. рублей из средств местного бюджета; </w:t>
            </w:r>
          </w:p>
          <w:p w:rsidR="00B33312" w:rsidRPr="00443D63" w:rsidRDefault="00B33312" w:rsidP="00B33312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500 тыс. рублей из средств краевого бюджета)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22" w:rsidRPr="00443D63" w:rsidRDefault="00412222" w:rsidP="00412222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2 000</w:t>
            </w:r>
            <w:r w:rsidR="00895A13" w:rsidRPr="00443D63">
              <w:rPr>
                <w:sz w:val="22"/>
                <w:szCs w:val="22"/>
              </w:rPr>
              <w:t xml:space="preserve"> тыс. рублей</w:t>
            </w:r>
          </w:p>
          <w:p w:rsidR="00412222" w:rsidRPr="00443D63" w:rsidRDefault="00412222" w:rsidP="00412222">
            <w:pPr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 xml:space="preserve">(100 тыс. рублей из средств местного бюджета; </w:t>
            </w:r>
          </w:p>
          <w:p w:rsidR="00895A13" w:rsidRPr="00443D63" w:rsidRDefault="00412222" w:rsidP="00412222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443D63">
              <w:rPr>
                <w:sz w:val="22"/>
                <w:szCs w:val="22"/>
              </w:rPr>
              <w:t>1 900 тыс. рублей из средств краевого бюджета)</w:t>
            </w:r>
          </w:p>
        </w:tc>
      </w:tr>
    </w:tbl>
    <w:p w:rsidR="00895A13" w:rsidRPr="00443D63" w:rsidRDefault="00895A13" w:rsidP="00AE2F3C">
      <w:pPr>
        <w:spacing w:line="223" w:lineRule="auto"/>
        <w:jc w:val="center"/>
        <w:rPr>
          <w:sz w:val="22"/>
          <w:szCs w:val="22"/>
        </w:rPr>
      </w:pPr>
    </w:p>
    <w:p w:rsidR="00F653F1" w:rsidRPr="00443D63" w:rsidRDefault="00F653F1" w:rsidP="00AE2F3C">
      <w:pPr>
        <w:spacing w:line="223" w:lineRule="auto"/>
        <w:ind w:firstLine="708"/>
        <w:jc w:val="both"/>
        <w:rPr>
          <w:sz w:val="22"/>
          <w:szCs w:val="22"/>
        </w:rPr>
      </w:pPr>
      <w:r w:rsidRPr="00443D63">
        <w:rPr>
          <w:sz w:val="22"/>
          <w:szCs w:val="22"/>
        </w:rPr>
        <w:t xml:space="preserve">Также в целях увеличения количества субъектов малого и среднего предпринимательства, получивших государственную поддержку, повышения эффективности мероприятий, определенных Программой, планируется привлечение средств краевого бюджета. </w:t>
      </w:r>
    </w:p>
    <w:p w:rsidR="00F653F1" w:rsidRPr="00443D63" w:rsidRDefault="00F653F1" w:rsidP="00AE2F3C">
      <w:pPr>
        <w:spacing w:line="223" w:lineRule="auto"/>
        <w:ind w:firstLine="708"/>
        <w:jc w:val="both"/>
        <w:rPr>
          <w:sz w:val="22"/>
          <w:szCs w:val="22"/>
        </w:rPr>
      </w:pPr>
      <w:r w:rsidRPr="00443D63">
        <w:rPr>
          <w:sz w:val="22"/>
          <w:szCs w:val="22"/>
        </w:rPr>
        <w:t xml:space="preserve">Для привлечения средств краевого бюджета планируется ежегодное участие муниципального образования Лабинский район в соответствующем конкурсном отборе. </w:t>
      </w:r>
    </w:p>
    <w:p w:rsidR="00F653F1" w:rsidRPr="00443D63" w:rsidRDefault="00F653F1" w:rsidP="00AE2F3C">
      <w:pPr>
        <w:spacing w:line="223" w:lineRule="auto"/>
        <w:ind w:firstLine="708"/>
        <w:jc w:val="both"/>
        <w:rPr>
          <w:sz w:val="22"/>
          <w:szCs w:val="22"/>
        </w:rPr>
      </w:pPr>
      <w:r w:rsidRPr="00443D63">
        <w:rPr>
          <w:sz w:val="22"/>
          <w:szCs w:val="22"/>
        </w:rPr>
        <w:t>Общий планируемый объем финансирования Программы будет уточняться в зависимости от принятых на федеральном и региональном уровнях решений об объемах выделяемых средств.</w:t>
      </w:r>
    </w:p>
    <w:p w:rsidR="00F03983" w:rsidRPr="00443D63" w:rsidRDefault="00F03983" w:rsidP="00F03983">
      <w:pPr>
        <w:spacing w:line="223" w:lineRule="auto"/>
        <w:jc w:val="right"/>
        <w:rPr>
          <w:sz w:val="22"/>
          <w:szCs w:val="22"/>
        </w:rPr>
      </w:pPr>
    </w:p>
    <w:p w:rsidR="00E42DE2" w:rsidRPr="00443D63" w:rsidRDefault="00E42DE2" w:rsidP="00F03983">
      <w:pPr>
        <w:pStyle w:val="aff0"/>
        <w:spacing w:after="0"/>
        <w:ind w:left="0"/>
        <w:rPr>
          <w:sz w:val="22"/>
          <w:szCs w:val="22"/>
          <w:lang w:val="ru-RU"/>
        </w:rPr>
      </w:pPr>
      <w:r w:rsidRPr="00443D63">
        <w:rPr>
          <w:sz w:val="22"/>
          <w:szCs w:val="22"/>
          <w:lang w:val="ru-RU"/>
        </w:rPr>
        <w:t>Исполняющий обязанности</w:t>
      </w:r>
    </w:p>
    <w:p w:rsidR="00F03983" w:rsidRPr="00443D63" w:rsidRDefault="00E42DE2" w:rsidP="00F03983">
      <w:pPr>
        <w:pStyle w:val="aff0"/>
        <w:spacing w:after="0"/>
        <w:ind w:left="0"/>
        <w:rPr>
          <w:sz w:val="22"/>
          <w:szCs w:val="22"/>
        </w:rPr>
      </w:pPr>
      <w:r w:rsidRPr="00443D63">
        <w:rPr>
          <w:sz w:val="22"/>
          <w:szCs w:val="22"/>
        </w:rPr>
        <w:t>заместите</w:t>
      </w:r>
      <w:r w:rsidRPr="00443D63">
        <w:rPr>
          <w:sz w:val="22"/>
          <w:szCs w:val="22"/>
          <w:lang w:val="ru-RU"/>
        </w:rPr>
        <w:t>ля</w:t>
      </w:r>
      <w:r w:rsidR="00F03983" w:rsidRPr="00443D63">
        <w:rPr>
          <w:sz w:val="22"/>
          <w:szCs w:val="22"/>
        </w:rPr>
        <w:t xml:space="preserve"> главы администрации, </w:t>
      </w:r>
    </w:p>
    <w:p w:rsidR="00B33312" w:rsidRPr="00443D63" w:rsidRDefault="00F03983" w:rsidP="00F03983">
      <w:pPr>
        <w:rPr>
          <w:sz w:val="22"/>
          <w:szCs w:val="22"/>
        </w:rPr>
      </w:pPr>
      <w:r w:rsidRPr="00443D63">
        <w:rPr>
          <w:sz w:val="22"/>
          <w:szCs w:val="22"/>
        </w:rPr>
        <w:t>начальник</w:t>
      </w:r>
      <w:r w:rsidR="00A83AEC" w:rsidRPr="00443D63">
        <w:rPr>
          <w:sz w:val="22"/>
          <w:szCs w:val="22"/>
        </w:rPr>
        <w:t>а</w:t>
      </w:r>
      <w:r w:rsidRPr="00443D63">
        <w:rPr>
          <w:sz w:val="22"/>
          <w:szCs w:val="22"/>
        </w:rPr>
        <w:t xml:space="preserve"> управления экономи</w:t>
      </w:r>
      <w:r w:rsidR="00B33312" w:rsidRPr="00443D63">
        <w:rPr>
          <w:sz w:val="22"/>
          <w:szCs w:val="22"/>
        </w:rPr>
        <w:t xml:space="preserve">ческого </w:t>
      </w:r>
    </w:p>
    <w:p w:rsidR="00F03983" w:rsidRPr="00443D63" w:rsidRDefault="00B33312" w:rsidP="00F03983">
      <w:pPr>
        <w:rPr>
          <w:sz w:val="22"/>
          <w:szCs w:val="22"/>
        </w:rPr>
      </w:pPr>
      <w:r w:rsidRPr="00443D63">
        <w:rPr>
          <w:sz w:val="22"/>
          <w:szCs w:val="22"/>
        </w:rPr>
        <w:t>развития</w:t>
      </w:r>
      <w:r w:rsidR="00F03983" w:rsidRPr="00443D63">
        <w:rPr>
          <w:sz w:val="22"/>
          <w:szCs w:val="22"/>
        </w:rPr>
        <w:tab/>
        <w:t xml:space="preserve">                                                       </w:t>
      </w:r>
      <w:r w:rsidRPr="00443D63">
        <w:rPr>
          <w:sz w:val="22"/>
          <w:szCs w:val="22"/>
        </w:rPr>
        <w:t xml:space="preserve">                                        </w:t>
      </w:r>
      <w:r w:rsidR="00443D63">
        <w:rPr>
          <w:sz w:val="22"/>
          <w:szCs w:val="22"/>
        </w:rPr>
        <w:t xml:space="preserve">               </w:t>
      </w:r>
      <w:r w:rsidR="00E42DE2" w:rsidRPr="00443D63">
        <w:rPr>
          <w:sz w:val="22"/>
          <w:szCs w:val="22"/>
        </w:rPr>
        <w:t>Е.В.Доценко</w:t>
      </w:r>
    </w:p>
    <w:sectPr w:rsidR="00F03983" w:rsidRPr="00443D63" w:rsidSect="00B13F4F">
      <w:pgSz w:w="11906" w:h="16838" w:code="9"/>
      <w:pgMar w:top="1134" w:right="567" w:bottom="851" w:left="1701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16B" w:rsidRDefault="00E7716B">
      <w:r>
        <w:separator/>
      </w:r>
    </w:p>
  </w:endnote>
  <w:endnote w:type="continuationSeparator" w:id="0">
    <w:p w:rsidR="00E7716B" w:rsidRDefault="00E77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C8" w:rsidRPr="00DB71B7" w:rsidRDefault="009E64C8" w:rsidP="00DB71B7">
    <w:pPr>
      <w:pStyle w:val="ac"/>
    </w:pPr>
  </w:p>
  <w:p w:rsidR="009E64C8" w:rsidRDefault="009E64C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16B" w:rsidRDefault="00E7716B">
      <w:r>
        <w:separator/>
      </w:r>
    </w:p>
  </w:footnote>
  <w:footnote w:type="continuationSeparator" w:id="0">
    <w:p w:rsidR="00E7716B" w:rsidRDefault="00E77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C8" w:rsidRDefault="009E64C8" w:rsidP="00B57D2B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E64C8" w:rsidRDefault="009E64C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D2B" w:rsidRPr="00B57D2B" w:rsidRDefault="00B57D2B" w:rsidP="006B32B5">
    <w:pPr>
      <w:pStyle w:val="ab"/>
      <w:framePr w:wrap="around" w:vAnchor="text" w:hAnchor="margin" w:xAlign="center" w:y="1"/>
      <w:rPr>
        <w:rStyle w:val="a3"/>
        <w:sz w:val="24"/>
        <w:szCs w:val="24"/>
      </w:rPr>
    </w:pPr>
    <w:r w:rsidRPr="00B57D2B">
      <w:rPr>
        <w:rStyle w:val="a3"/>
        <w:sz w:val="24"/>
        <w:szCs w:val="24"/>
      </w:rPr>
      <w:fldChar w:fldCharType="begin"/>
    </w:r>
    <w:r w:rsidRPr="00B57D2B">
      <w:rPr>
        <w:rStyle w:val="a3"/>
        <w:sz w:val="24"/>
        <w:szCs w:val="24"/>
      </w:rPr>
      <w:instrText xml:space="preserve">PAGE  </w:instrText>
    </w:r>
    <w:r w:rsidRPr="00B57D2B">
      <w:rPr>
        <w:rStyle w:val="a3"/>
        <w:sz w:val="24"/>
        <w:szCs w:val="24"/>
      </w:rPr>
      <w:fldChar w:fldCharType="separate"/>
    </w:r>
    <w:r w:rsidR="00443D63">
      <w:rPr>
        <w:rStyle w:val="a3"/>
        <w:noProof/>
        <w:sz w:val="24"/>
        <w:szCs w:val="24"/>
      </w:rPr>
      <w:t>8</w:t>
    </w:r>
    <w:r w:rsidRPr="00B57D2B">
      <w:rPr>
        <w:rStyle w:val="a3"/>
        <w:sz w:val="24"/>
        <w:szCs w:val="24"/>
      </w:rPr>
      <w:fldChar w:fldCharType="end"/>
    </w:r>
  </w:p>
  <w:p w:rsidR="00B57D2B" w:rsidRDefault="00B57D2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9352A64"/>
    <w:multiLevelType w:val="hybridMultilevel"/>
    <w:tmpl w:val="78E0B0F4"/>
    <w:lvl w:ilvl="0" w:tplc="93A46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160F5F"/>
    <w:multiLevelType w:val="multilevel"/>
    <w:tmpl w:val="CC7C37B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32E32"/>
    <w:rsid w:val="00053D08"/>
    <w:rsid w:val="00062FD1"/>
    <w:rsid w:val="00064D0C"/>
    <w:rsid w:val="000713E9"/>
    <w:rsid w:val="000F3229"/>
    <w:rsid w:val="001128EE"/>
    <w:rsid w:val="00124F82"/>
    <w:rsid w:val="001379E3"/>
    <w:rsid w:val="001600C9"/>
    <w:rsid w:val="0016266B"/>
    <w:rsid w:val="001627B6"/>
    <w:rsid w:val="001A56E8"/>
    <w:rsid w:val="001B58F0"/>
    <w:rsid w:val="001B6F12"/>
    <w:rsid w:val="001F6247"/>
    <w:rsid w:val="0020440B"/>
    <w:rsid w:val="0021469E"/>
    <w:rsid w:val="0023240B"/>
    <w:rsid w:val="002375B2"/>
    <w:rsid w:val="002449CB"/>
    <w:rsid w:val="00266558"/>
    <w:rsid w:val="002B0823"/>
    <w:rsid w:val="00340FB4"/>
    <w:rsid w:val="00383697"/>
    <w:rsid w:val="00397804"/>
    <w:rsid w:val="003B2FCD"/>
    <w:rsid w:val="003C2B11"/>
    <w:rsid w:val="003E071F"/>
    <w:rsid w:val="003E4258"/>
    <w:rsid w:val="003F78E5"/>
    <w:rsid w:val="00412222"/>
    <w:rsid w:val="00422B14"/>
    <w:rsid w:val="0043168A"/>
    <w:rsid w:val="004341F0"/>
    <w:rsid w:val="00443D63"/>
    <w:rsid w:val="00454968"/>
    <w:rsid w:val="0047115B"/>
    <w:rsid w:val="0047250F"/>
    <w:rsid w:val="00490F02"/>
    <w:rsid w:val="00497B5B"/>
    <w:rsid w:val="00506F22"/>
    <w:rsid w:val="00512F0B"/>
    <w:rsid w:val="00535D10"/>
    <w:rsid w:val="00537F31"/>
    <w:rsid w:val="00546495"/>
    <w:rsid w:val="005778CD"/>
    <w:rsid w:val="00583920"/>
    <w:rsid w:val="005A3651"/>
    <w:rsid w:val="005A7AB4"/>
    <w:rsid w:val="005B3D62"/>
    <w:rsid w:val="005F0B5C"/>
    <w:rsid w:val="00602B7A"/>
    <w:rsid w:val="00607CD8"/>
    <w:rsid w:val="0061284B"/>
    <w:rsid w:val="006167FE"/>
    <w:rsid w:val="00623863"/>
    <w:rsid w:val="0063490F"/>
    <w:rsid w:val="006629E0"/>
    <w:rsid w:val="00674C25"/>
    <w:rsid w:val="006B2F12"/>
    <w:rsid w:val="006B32B5"/>
    <w:rsid w:val="006D2942"/>
    <w:rsid w:val="006E511B"/>
    <w:rsid w:val="006F46DD"/>
    <w:rsid w:val="007069A3"/>
    <w:rsid w:val="00713ABA"/>
    <w:rsid w:val="00724416"/>
    <w:rsid w:val="007327CF"/>
    <w:rsid w:val="00745DF2"/>
    <w:rsid w:val="00763D5D"/>
    <w:rsid w:val="00777471"/>
    <w:rsid w:val="00785DBE"/>
    <w:rsid w:val="007936DE"/>
    <w:rsid w:val="00803169"/>
    <w:rsid w:val="008360F7"/>
    <w:rsid w:val="008403FA"/>
    <w:rsid w:val="008567CC"/>
    <w:rsid w:val="00862AD3"/>
    <w:rsid w:val="00885056"/>
    <w:rsid w:val="00893418"/>
    <w:rsid w:val="00895A13"/>
    <w:rsid w:val="008A1A78"/>
    <w:rsid w:val="008B23CC"/>
    <w:rsid w:val="008E2784"/>
    <w:rsid w:val="00930A53"/>
    <w:rsid w:val="009B6215"/>
    <w:rsid w:val="009B7B28"/>
    <w:rsid w:val="009D1B7E"/>
    <w:rsid w:val="009E64C8"/>
    <w:rsid w:val="009F017D"/>
    <w:rsid w:val="00A2491F"/>
    <w:rsid w:val="00A32E32"/>
    <w:rsid w:val="00A50787"/>
    <w:rsid w:val="00A51773"/>
    <w:rsid w:val="00A67171"/>
    <w:rsid w:val="00A83AEC"/>
    <w:rsid w:val="00A92D44"/>
    <w:rsid w:val="00AB60EF"/>
    <w:rsid w:val="00AC5E66"/>
    <w:rsid w:val="00AD79A6"/>
    <w:rsid w:val="00AE2F3C"/>
    <w:rsid w:val="00AF2764"/>
    <w:rsid w:val="00B01EDA"/>
    <w:rsid w:val="00B02ED0"/>
    <w:rsid w:val="00B0736D"/>
    <w:rsid w:val="00B13F4F"/>
    <w:rsid w:val="00B32135"/>
    <w:rsid w:val="00B33312"/>
    <w:rsid w:val="00B350A3"/>
    <w:rsid w:val="00B37B10"/>
    <w:rsid w:val="00B40011"/>
    <w:rsid w:val="00B54FB8"/>
    <w:rsid w:val="00B57D2B"/>
    <w:rsid w:val="00B660E4"/>
    <w:rsid w:val="00B72EE3"/>
    <w:rsid w:val="00B80207"/>
    <w:rsid w:val="00B9026A"/>
    <w:rsid w:val="00B9053B"/>
    <w:rsid w:val="00BA2B06"/>
    <w:rsid w:val="00BA7339"/>
    <w:rsid w:val="00BE59C1"/>
    <w:rsid w:val="00C14C7D"/>
    <w:rsid w:val="00C266A2"/>
    <w:rsid w:val="00C5027A"/>
    <w:rsid w:val="00CB24F4"/>
    <w:rsid w:val="00CE0887"/>
    <w:rsid w:val="00CE4446"/>
    <w:rsid w:val="00CE7FCC"/>
    <w:rsid w:val="00D006AA"/>
    <w:rsid w:val="00D01066"/>
    <w:rsid w:val="00D315E0"/>
    <w:rsid w:val="00D326FE"/>
    <w:rsid w:val="00D42579"/>
    <w:rsid w:val="00D532A5"/>
    <w:rsid w:val="00D55131"/>
    <w:rsid w:val="00D615B9"/>
    <w:rsid w:val="00D840F9"/>
    <w:rsid w:val="00DA5455"/>
    <w:rsid w:val="00DB47E3"/>
    <w:rsid w:val="00DB71B7"/>
    <w:rsid w:val="00E011CE"/>
    <w:rsid w:val="00E17B6C"/>
    <w:rsid w:val="00E23484"/>
    <w:rsid w:val="00E42DE2"/>
    <w:rsid w:val="00E45F00"/>
    <w:rsid w:val="00E631E9"/>
    <w:rsid w:val="00E741F7"/>
    <w:rsid w:val="00E7716B"/>
    <w:rsid w:val="00E83060"/>
    <w:rsid w:val="00EB342C"/>
    <w:rsid w:val="00EB6F3C"/>
    <w:rsid w:val="00EC53AF"/>
    <w:rsid w:val="00EC7ACD"/>
    <w:rsid w:val="00ED6D95"/>
    <w:rsid w:val="00F03983"/>
    <w:rsid w:val="00F4087A"/>
    <w:rsid w:val="00F653F1"/>
    <w:rsid w:val="00F717DD"/>
    <w:rsid w:val="00F84540"/>
    <w:rsid w:val="00F946B1"/>
    <w:rsid w:val="00FE0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5F0B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jc w:val="center"/>
    </w:pPr>
    <w:rPr>
      <w:b/>
      <w:sz w:val="28"/>
      <w:szCs w:val="20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Normal">
    <w:name w:val="Normal"/>
    <w:pPr>
      <w:widowControl w:val="0"/>
      <w:suppressAutoHyphens/>
      <w:spacing w:before="100" w:after="100"/>
    </w:pPr>
    <w:rPr>
      <w:sz w:val="24"/>
      <w:lang w:eastAsia="zh-CN"/>
    </w:rPr>
  </w:style>
  <w:style w:type="paragraph" w:customStyle="1" w:styleId="31">
    <w:name w:val="Основной текст 31"/>
    <w:basedOn w:val="a"/>
    <w:rPr>
      <w:sz w:val="28"/>
      <w:szCs w:val="28"/>
    </w:rPr>
  </w:style>
  <w:style w:type="paragraph" w:styleId="ab">
    <w:name w:val="header"/>
    <w:basedOn w:val="a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 Знак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Название объекта1"/>
    <w:basedOn w:val="a"/>
    <w:next w:val="a"/>
    <w:rPr>
      <w:b/>
      <w:bCs/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8"/>
  </w:style>
  <w:style w:type="paragraph" w:customStyle="1" w:styleId="af2">
    <w:name w:val="Нормальный (таблица)"/>
    <w:basedOn w:val="a"/>
    <w:next w:val="a"/>
    <w:pPr>
      <w:jc w:val="both"/>
    </w:pPr>
  </w:style>
  <w:style w:type="paragraph" w:customStyle="1" w:styleId="table">
    <w:name w:val="table"/>
    <w:basedOn w:val="a"/>
    <w:pPr>
      <w:jc w:val="both"/>
    </w:pPr>
    <w:rPr>
      <w:sz w:val="22"/>
      <w:szCs w:val="20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zh-CN"/>
    </w:rPr>
  </w:style>
  <w:style w:type="character" w:customStyle="1" w:styleId="af3">
    <w:name w:val="Цветовое выделение"/>
    <w:rsid w:val="005F0B5C"/>
    <w:rPr>
      <w:color w:val="0000FF"/>
    </w:rPr>
  </w:style>
  <w:style w:type="character" w:customStyle="1" w:styleId="af4">
    <w:name w:val="Символ сноски"/>
    <w:rsid w:val="005F0B5C"/>
    <w:rPr>
      <w:rFonts w:cs="Times New Roman"/>
      <w:vertAlign w:val="superscript"/>
    </w:rPr>
  </w:style>
  <w:style w:type="character" w:customStyle="1" w:styleId="af5">
    <w:name w:val="Символы концевой сноски"/>
    <w:rsid w:val="005F0B5C"/>
    <w:rPr>
      <w:vertAlign w:val="superscript"/>
    </w:rPr>
  </w:style>
  <w:style w:type="character" w:styleId="af6">
    <w:name w:val="Hyperlink"/>
    <w:rsid w:val="005F0B5C"/>
    <w:rPr>
      <w:color w:val="000080"/>
      <w:u w:val="single"/>
      <w:lang/>
    </w:rPr>
  </w:style>
  <w:style w:type="paragraph" w:customStyle="1" w:styleId="ConsPlusNormal">
    <w:name w:val="ConsPlusNormal"/>
    <w:rsid w:val="005F0B5C"/>
    <w:pPr>
      <w:widowControl w:val="0"/>
      <w:suppressAutoHyphens/>
      <w:autoSpaceDE w:val="0"/>
      <w:ind w:firstLine="720"/>
    </w:pPr>
    <w:rPr>
      <w:rFonts w:ascii="Arial" w:eastAsia="Batang" w:hAnsi="Arial" w:cs="Arial"/>
      <w:lang w:eastAsia="ko-KR"/>
    </w:rPr>
  </w:style>
  <w:style w:type="paragraph" w:customStyle="1" w:styleId="ConsPlusTitle">
    <w:name w:val="ConsPlusTitle"/>
    <w:rsid w:val="005F0B5C"/>
    <w:pPr>
      <w:widowControl w:val="0"/>
      <w:suppressAutoHyphens/>
      <w:autoSpaceDE w:val="0"/>
    </w:pPr>
    <w:rPr>
      <w:rFonts w:ascii="Arial" w:eastAsia="Batang" w:hAnsi="Arial" w:cs="Arial"/>
      <w:b/>
      <w:bCs/>
      <w:lang w:eastAsia="ko-KR"/>
    </w:rPr>
  </w:style>
  <w:style w:type="paragraph" w:customStyle="1" w:styleId="ConsPlusNonformat">
    <w:name w:val="ConsPlusNonformat"/>
    <w:rsid w:val="005F0B5C"/>
    <w:pPr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af7">
    <w:name w:val="Таблицы (моноширинный)"/>
    <w:basedOn w:val="a"/>
    <w:next w:val="a"/>
    <w:rsid w:val="005F0B5C"/>
    <w:pPr>
      <w:widowControl w:val="0"/>
      <w:autoSpaceDE w:val="0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8">
    <w:name w:val="Моноширинный"/>
    <w:basedOn w:val="a"/>
    <w:next w:val="a"/>
    <w:rsid w:val="005F0B5C"/>
    <w:pPr>
      <w:widowControl w:val="0"/>
      <w:autoSpaceDE w:val="0"/>
      <w:jc w:val="both"/>
    </w:pPr>
    <w:rPr>
      <w:rFonts w:ascii="Courier New" w:hAnsi="Courier New" w:cs="Courier New"/>
    </w:rPr>
  </w:style>
  <w:style w:type="paragraph" w:styleId="af9">
    <w:name w:val="List Paragraph"/>
    <w:basedOn w:val="a"/>
    <w:qFormat/>
    <w:rsid w:val="005F0B5C"/>
    <w:pPr>
      <w:ind w:left="720"/>
    </w:pPr>
    <w:rPr>
      <w:sz w:val="28"/>
      <w:szCs w:val="28"/>
    </w:rPr>
  </w:style>
  <w:style w:type="paragraph" w:styleId="afa">
    <w:name w:val="footnote text"/>
    <w:basedOn w:val="a"/>
    <w:rsid w:val="005F0B5C"/>
    <w:rPr>
      <w:rFonts w:eastAsia="Calibri"/>
      <w:sz w:val="20"/>
      <w:szCs w:val="20"/>
    </w:rPr>
  </w:style>
  <w:style w:type="paragraph" w:styleId="afb">
    <w:name w:val="endnote text"/>
    <w:basedOn w:val="a"/>
    <w:rsid w:val="005F0B5C"/>
    <w:rPr>
      <w:sz w:val="20"/>
      <w:szCs w:val="20"/>
    </w:rPr>
  </w:style>
  <w:style w:type="character" w:customStyle="1" w:styleId="afc">
    <w:name w:val="Основной текст_"/>
    <w:link w:val="14"/>
    <w:rsid w:val="00893418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c"/>
    <w:rsid w:val="00893418"/>
    <w:pPr>
      <w:shd w:val="clear" w:color="auto" w:fill="FFFFFF"/>
      <w:suppressAutoHyphens w:val="0"/>
      <w:spacing w:before="600" w:line="320" w:lineRule="exact"/>
      <w:ind w:hanging="1580"/>
      <w:jc w:val="both"/>
    </w:pPr>
    <w:rPr>
      <w:sz w:val="27"/>
      <w:szCs w:val="27"/>
      <w:lang/>
    </w:rPr>
  </w:style>
  <w:style w:type="paragraph" w:styleId="afd">
    <w:name w:val="Document Map"/>
    <w:basedOn w:val="a"/>
    <w:semiHidden/>
    <w:rsid w:val="0063490F"/>
    <w:pPr>
      <w:shd w:val="clear" w:color="auto" w:fill="000080"/>
    </w:pPr>
    <w:rPr>
      <w:rFonts w:ascii="Tahoma" w:hAnsi="Tahoma" w:cs="Tahoma"/>
    </w:rPr>
  </w:style>
  <w:style w:type="character" w:styleId="afe">
    <w:name w:val="footnote reference"/>
    <w:semiHidden/>
    <w:rsid w:val="00CB24F4"/>
    <w:rPr>
      <w:vertAlign w:val="superscript"/>
    </w:rPr>
  </w:style>
  <w:style w:type="character" w:styleId="aff">
    <w:name w:val="endnote reference"/>
    <w:semiHidden/>
    <w:rsid w:val="00CB24F4"/>
    <w:rPr>
      <w:vertAlign w:val="superscript"/>
    </w:rPr>
  </w:style>
  <w:style w:type="paragraph" w:styleId="aff0">
    <w:name w:val="Body Text Indent"/>
    <w:basedOn w:val="a"/>
    <w:link w:val="aff1"/>
    <w:uiPriority w:val="99"/>
    <w:semiHidden/>
    <w:unhideWhenUsed/>
    <w:rsid w:val="00F03983"/>
    <w:pPr>
      <w:spacing w:after="120"/>
      <w:ind w:left="283"/>
    </w:pPr>
    <w:rPr>
      <w:lang/>
    </w:rPr>
  </w:style>
  <w:style w:type="character" w:customStyle="1" w:styleId="aff1">
    <w:name w:val="Основной текст с отступом Знак"/>
    <w:link w:val="aff0"/>
    <w:uiPriority w:val="99"/>
    <w:semiHidden/>
    <w:rsid w:val="00F03983"/>
    <w:rPr>
      <w:sz w:val="24"/>
      <w:szCs w:val="24"/>
      <w:lang w:eastAsia="zh-CN"/>
    </w:rPr>
  </w:style>
  <w:style w:type="character" w:styleId="aff2">
    <w:name w:val="annotation reference"/>
    <w:uiPriority w:val="99"/>
    <w:semiHidden/>
    <w:unhideWhenUsed/>
    <w:rsid w:val="005B3D62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5B3D62"/>
    <w:rPr>
      <w:sz w:val="20"/>
      <w:szCs w:val="20"/>
      <w:lang/>
    </w:rPr>
  </w:style>
  <w:style w:type="character" w:customStyle="1" w:styleId="aff4">
    <w:name w:val="Текст примечания Знак"/>
    <w:link w:val="aff3"/>
    <w:uiPriority w:val="99"/>
    <w:semiHidden/>
    <w:rsid w:val="005B3D62"/>
    <w:rPr>
      <w:lang w:eastAsia="zh-C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5B3D62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5B3D62"/>
    <w:rPr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целевая программа «Поддержка малого и среднего предпринимательства Лабинского района на 2009-2011 годы»</vt:lpstr>
    </vt:vector>
  </TitlesOfParts>
  <Company>RePack by SPecialiST</Company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целевая программа «Поддержка малого и среднего предпринимательства Лабинского района на 2009-2011 годы»</dc:title>
  <dc:creator>Customer</dc:creator>
  <cp:lastModifiedBy>Ельцова</cp:lastModifiedBy>
  <cp:revision>2</cp:revision>
  <cp:lastPrinted>2013-07-26T08:22:00Z</cp:lastPrinted>
  <dcterms:created xsi:type="dcterms:W3CDTF">2015-08-07T13:03:00Z</dcterms:created>
  <dcterms:modified xsi:type="dcterms:W3CDTF">2015-08-07T13:03:00Z</dcterms:modified>
</cp:coreProperties>
</file>