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ayout w:type="fixed"/>
        <w:tblLook w:val="04A0"/>
      </w:tblPr>
      <w:tblGrid>
        <w:gridCol w:w="10031"/>
        <w:gridCol w:w="4678"/>
      </w:tblGrid>
      <w:tr w:rsidR="005949E8" w:rsidRPr="00B36BC3" w:rsidTr="00332A63">
        <w:tc>
          <w:tcPr>
            <w:tcW w:w="10031" w:type="dxa"/>
          </w:tcPr>
          <w:p w:rsidR="005949E8" w:rsidRPr="00B36BC3" w:rsidRDefault="005949E8" w:rsidP="00B36BC3">
            <w:pPr>
              <w:widowControl w:val="0"/>
              <w:autoSpaceDE w:val="0"/>
              <w:snapToGrid w:val="0"/>
              <w:spacing w:line="228" w:lineRule="auto"/>
              <w:jc w:val="both"/>
              <w:rPr>
                <w:sz w:val="27"/>
                <w:szCs w:val="27"/>
              </w:rPr>
            </w:pPr>
          </w:p>
          <w:p w:rsidR="005949E8" w:rsidRPr="00B36BC3" w:rsidRDefault="005949E8" w:rsidP="00B36BC3">
            <w:pPr>
              <w:widowControl w:val="0"/>
              <w:autoSpaceDE w:val="0"/>
              <w:spacing w:line="228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4678" w:type="dxa"/>
          </w:tcPr>
          <w:p w:rsidR="005949E8" w:rsidRPr="00B36BC3" w:rsidRDefault="005949E8" w:rsidP="00B36BC3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  <w:r w:rsidRPr="00B36BC3">
              <w:rPr>
                <w:sz w:val="27"/>
                <w:szCs w:val="27"/>
              </w:rPr>
              <w:t>ПРИЛОЖЕНИЕ</w:t>
            </w:r>
            <w:r w:rsidR="00A03101" w:rsidRPr="00B36BC3">
              <w:rPr>
                <w:sz w:val="27"/>
                <w:szCs w:val="27"/>
              </w:rPr>
              <w:t xml:space="preserve"> № </w:t>
            </w:r>
            <w:r w:rsidR="00A70366" w:rsidRPr="00B36BC3">
              <w:rPr>
                <w:sz w:val="27"/>
                <w:szCs w:val="27"/>
              </w:rPr>
              <w:t>2</w:t>
            </w:r>
          </w:p>
          <w:p w:rsidR="00E07A70" w:rsidRPr="00B36BC3" w:rsidRDefault="005949E8" w:rsidP="00B36BC3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  <w:r w:rsidRPr="00B36BC3">
              <w:rPr>
                <w:sz w:val="27"/>
                <w:szCs w:val="27"/>
              </w:rPr>
              <w:t>к постановлению администрации муниципального образования</w:t>
            </w:r>
          </w:p>
          <w:p w:rsidR="005949E8" w:rsidRPr="00B36BC3" w:rsidRDefault="005949E8" w:rsidP="00B36BC3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  <w:r w:rsidRPr="00B36BC3">
              <w:rPr>
                <w:sz w:val="27"/>
                <w:szCs w:val="27"/>
              </w:rPr>
              <w:t>Лабинский район</w:t>
            </w:r>
          </w:p>
          <w:p w:rsidR="005949E8" w:rsidRPr="00B36BC3" w:rsidRDefault="005949E8" w:rsidP="00B36BC3">
            <w:pPr>
              <w:widowControl w:val="0"/>
              <w:autoSpaceDE w:val="0"/>
              <w:spacing w:line="228" w:lineRule="auto"/>
              <w:jc w:val="center"/>
              <w:rPr>
                <w:sz w:val="27"/>
                <w:szCs w:val="27"/>
              </w:rPr>
            </w:pPr>
            <w:proofErr w:type="spellStart"/>
            <w:r w:rsidRPr="00B36BC3">
              <w:rPr>
                <w:sz w:val="27"/>
                <w:szCs w:val="27"/>
              </w:rPr>
              <w:t>от_________________№</w:t>
            </w:r>
            <w:proofErr w:type="spellEnd"/>
            <w:r w:rsidRPr="00B36BC3">
              <w:rPr>
                <w:sz w:val="27"/>
                <w:szCs w:val="27"/>
              </w:rPr>
              <w:t>_______</w:t>
            </w:r>
          </w:p>
          <w:p w:rsidR="005949E8" w:rsidRPr="00B36BC3" w:rsidRDefault="005949E8" w:rsidP="00B36BC3">
            <w:pPr>
              <w:widowControl w:val="0"/>
              <w:spacing w:line="228" w:lineRule="auto"/>
              <w:rPr>
                <w:sz w:val="16"/>
                <w:szCs w:val="16"/>
              </w:rPr>
            </w:pPr>
          </w:p>
        </w:tc>
      </w:tr>
    </w:tbl>
    <w:p w:rsidR="00A349F1" w:rsidRPr="00B36BC3" w:rsidRDefault="009009B4" w:rsidP="00B36BC3">
      <w:pPr>
        <w:spacing w:line="228" w:lineRule="auto"/>
        <w:jc w:val="center"/>
        <w:rPr>
          <w:sz w:val="27"/>
          <w:szCs w:val="27"/>
        </w:rPr>
      </w:pPr>
      <w:r w:rsidRPr="00B36BC3">
        <w:rPr>
          <w:rStyle w:val="a9"/>
          <w:color w:val="auto"/>
          <w:sz w:val="27"/>
          <w:szCs w:val="27"/>
        </w:rPr>
        <w:t>«</w:t>
      </w:r>
      <w:r w:rsidR="00A349F1" w:rsidRPr="00B36BC3">
        <w:rPr>
          <w:rStyle w:val="a9"/>
          <w:color w:val="auto"/>
          <w:sz w:val="27"/>
          <w:szCs w:val="27"/>
        </w:rPr>
        <w:t>3. Перечень основных мероприятий муниципальной подпрограммы</w:t>
      </w:r>
    </w:p>
    <w:p w:rsidR="00B10728" w:rsidRPr="00B36BC3" w:rsidRDefault="00A349F1" w:rsidP="00B36BC3">
      <w:pPr>
        <w:spacing w:line="228" w:lineRule="auto"/>
        <w:jc w:val="center"/>
        <w:rPr>
          <w:sz w:val="27"/>
          <w:szCs w:val="27"/>
        </w:rPr>
      </w:pPr>
      <w:r w:rsidRPr="00B36BC3">
        <w:rPr>
          <w:sz w:val="27"/>
          <w:szCs w:val="27"/>
        </w:rPr>
        <w:t>«Поддержка малого и среднего предпринимательства Лабинского района»</w:t>
      </w:r>
    </w:p>
    <w:p w:rsidR="00B10728" w:rsidRPr="00CF16B4" w:rsidRDefault="00B10728" w:rsidP="00B36BC3">
      <w:pPr>
        <w:spacing w:line="216" w:lineRule="auto"/>
        <w:jc w:val="center"/>
        <w:rPr>
          <w:color w:val="000000" w:themeColor="text1"/>
          <w:sz w:val="6"/>
          <w:szCs w:val="6"/>
        </w:rPr>
      </w:pPr>
    </w:p>
    <w:tbl>
      <w:tblPr>
        <w:tblW w:w="14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264"/>
        <w:gridCol w:w="715"/>
        <w:gridCol w:w="1674"/>
        <w:gridCol w:w="18"/>
        <w:gridCol w:w="1274"/>
        <w:gridCol w:w="48"/>
        <w:gridCol w:w="943"/>
        <w:gridCol w:w="36"/>
        <w:gridCol w:w="955"/>
        <w:gridCol w:w="24"/>
        <w:gridCol w:w="972"/>
        <w:gridCol w:w="2692"/>
        <w:gridCol w:w="2406"/>
      </w:tblGrid>
      <w:tr w:rsidR="00A349F1" w:rsidRPr="00C56904" w:rsidTr="00F660DC"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№</w:t>
            </w:r>
            <w:r w:rsidRPr="00C56904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>/</w:t>
            </w:r>
            <w:proofErr w:type="spellStart"/>
            <w:r w:rsidRPr="00C5690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proofErr w:type="spellStart"/>
            <w:proofErr w:type="gramStart"/>
            <w:r w:rsidRPr="00C56904">
              <w:rPr>
                <w:sz w:val="22"/>
                <w:szCs w:val="22"/>
              </w:rPr>
              <w:t>Ста-тус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3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proofErr w:type="gramStart"/>
            <w:r w:rsidRPr="00C56904">
              <w:rPr>
                <w:sz w:val="22"/>
                <w:szCs w:val="22"/>
              </w:rPr>
              <w:t xml:space="preserve">Объем </w:t>
            </w:r>
            <w:proofErr w:type="spellStart"/>
            <w:r w:rsidRPr="00C56904">
              <w:rPr>
                <w:sz w:val="22"/>
                <w:szCs w:val="22"/>
              </w:rPr>
              <w:t>финан-сирования</w:t>
            </w:r>
            <w:proofErr w:type="spellEnd"/>
            <w:r w:rsidRPr="00C56904">
              <w:rPr>
                <w:sz w:val="22"/>
                <w:szCs w:val="22"/>
              </w:rPr>
              <w:t>, всего (тыс. </w:t>
            </w:r>
            <w:proofErr w:type="gramEnd"/>
          </w:p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рублей)</w:t>
            </w:r>
          </w:p>
        </w:tc>
        <w:tc>
          <w:tcPr>
            <w:tcW w:w="2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5435A2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3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реали-зации</w:t>
            </w:r>
            <w:proofErr w:type="spellEnd"/>
            <w:proofErr w:type="gramEnd"/>
          </w:p>
          <w:p w:rsidR="00A349F1" w:rsidRPr="00C56904" w:rsidRDefault="00A349F1" w:rsidP="00B36BC3">
            <w:pPr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2016г.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2-й год реализации</w:t>
            </w:r>
          </w:p>
          <w:p w:rsidR="00A349F1" w:rsidRPr="00C56904" w:rsidRDefault="00A349F1" w:rsidP="00B36BC3">
            <w:pPr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2017г.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3-й год реализации</w:t>
            </w:r>
          </w:p>
          <w:p w:rsidR="00A349F1" w:rsidRPr="00C56904" w:rsidRDefault="00A349F1" w:rsidP="00B36BC3">
            <w:pPr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2018г.</w:t>
            </w: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F16B4" w:rsidTr="00F660DC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4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F16B4" w:rsidRDefault="00A349F1" w:rsidP="00B36BC3">
            <w:pPr>
              <w:pStyle w:val="a8"/>
              <w:spacing w:line="216" w:lineRule="auto"/>
              <w:jc w:val="center"/>
              <w:rPr>
                <w:sz w:val="18"/>
                <w:szCs w:val="18"/>
              </w:rPr>
            </w:pPr>
            <w:r w:rsidRPr="00CF16B4">
              <w:rPr>
                <w:sz w:val="18"/>
                <w:szCs w:val="18"/>
              </w:rPr>
              <w:t>10</w:t>
            </w:r>
          </w:p>
        </w:tc>
      </w:tr>
      <w:tr w:rsidR="00A349F1" w:rsidRPr="00C56904" w:rsidTr="00F660DC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Развитие кредитно-финансовых механизмов поддержки субъектов малого и среднего предпринимательства</w:t>
            </w:r>
          </w:p>
        </w:tc>
      </w:tr>
      <w:tr w:rsidR="00A349F1" w:rsidRPr="00C56904" w:rsidTr="00F660DC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1.1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1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Оказание финансовой поддержки субъектам малого и среднего предпринимательства</w:t>
            </w:r>
          </w:p>
        </w:tc>
      </w:tr>
      <w:tr w:rsidR="00A349F1" w:rsidRPr="00C56904" w:rsidTr="00F660DC"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1.1.1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Субсидирование из местного бюджета части затрат субъектов малого предпринимательства на ранней стадии их деятельности</w:t>
            </w:r>
          </w:p>
          <w:p w:rsidR="00A349F1" w:rsidRPr="00C56904" w:rsidRDefault="00A349F1" w:rsidP="00B36BC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</w:t>
            </w:r>
            <w:r w:rsidR="00F660DC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F660DC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75</w:t>
            </w:r>
            <w:r w:rsidR="00A349F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 xml:space="preserve">Предоставление субсидий субъектам малого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t>нимательства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 </w:t>
            </w:r>
            <w:r w:rsidRPr="00C56904">
              <w:rPr>
                <w:sz w:val="22"/>
                <w:szCs w:val="22"/>
              </w:rPr>
              <w:t>ранней стадии их деятельности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  <w:p w:rsidR="00A349F1" w:rsidRPr="00A349F1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Исполнитель - управление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инвести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ций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, развития </w:t>
            </w:r>
            <w:proofErr w:type="spellStart"/>
            <w:r w:rsidRPr="00C56904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принимательства</w:t>
            </w:r>
            <w:proofErr w:type="spellEnd"/>
            <w:r w:rsidRPr="00C56904">
              <w:rPr>
                <w:sz w:val="22"/>
                <w:szCs w:val="22"/>
              </w:rPr>
              <w:t xml:space="preserve"> и информатизации администрации МО Лабинский район</w:t>
            </w: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</w:t>
            </w:r>
            <w:r w:rsidR="00F660DC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F660DC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75</w:t>
            </w:r>
            <w:r w:rsidR="00A349F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1.1.2</w:t>
            </w: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  <w:p w:rsidR="00A349F1" w:rsidRPr="00C56904" w:rsidRDefault="00A349F1" w:rsidP="00B36BC3">
            <w:pPr>
              <w:spacing w:line="216" w:lineRule="auto"/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Субсидирование из местного бюджета части затрат на уплату первого взноса при </w:t>
            </w: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заклю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чении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договора финансовой аренды (лизинга),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несенных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субъек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тами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малого и среднего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предпри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нимательства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</w:t>
            </w:r>
            <w:r w:rsidR="00F660D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</w:t>
            </w:r>
            <w:r w:rsidR="00F660D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Предоставление субсидий субъектам малого и среднего предпринимательства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Исполнитель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управ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инвестиций, развития </w:t>
            </w:r>
            <w:proofErr w:type="spellStart"/>
            <w:r w:rsidRPr="00C56904">
              <w:rPr>
                <w:sz w:val="22"/>
                <w:szCs w:val="22"/>
              </w:rPr>
              <w:t>предприни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мательства</w:t>
            </w:r>
            <w:proofErr w:type="spellEnd"/>
            <w:r w:rsidRPr="00C56904">
              <w:rPr>
                <w:sz w:val="22"/>
                <w:szCs w:val="22"/>
              </w:rPr>
              <w:t xml:space="preserve"> и </w:t>
            </w:r>
            <w:proofErr w:type="spellStart"/>
            <w:r w:rsidRPr="00C56904">
              <w:rPr>
                <w:sz w:val="22"/>
                <w:szCs w:val="22"/>
              </w:rPr>
              <w:t>инфор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матизации</w:t>
            </w:r>
            <w:proofErr w:type="spell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рации</w:t>
            </w:r>
            <w:proofErr w:type="spell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</w:t>
            </w:r>
            <w:r w:rsidR="00F660D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</w:t>
            </w:r>
            <w:r w:rsidR="00F660D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внебюд-жетные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4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</w:p>
        </w:tc>
      </w:tr>
      <w:tr w:rsidR="00A349F1" w:rsidRPr="00C56904" w:rsidTr="00F660DC"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1.1.3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Субсидирование из местного бюджета части затрат субъектов малого и среднего </w:t>
            </w: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принимательства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, связанных с уплатой процентов по кредитам,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привле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ченным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российс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ких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кредитных организациях на приобретение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обо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рудования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в целях создания и (или) развития либо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дернизации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произ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водства</w:t>
            </w:r>
            <w:proofErr w:type="spell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товаров (работ, услуг)</w:t>
            </w:r>
          </w:p>
          <w:p w:rsidR="00A349F1" w:rsidRDefault="00A349F1" w:rsidP="00B36BC3">
            <w:pPr>
              <w:spacing w:line="216" w:lineRule="auto"/>
              <w:rPr>
                <w:lang w:eastAsia="ru-RU"/>
              </w:rPr>
            </w:pPr>
          </w:p>
          <w:p w:rsidR="00B36BC3" w:rsidRPr="00F263AB" w:rsidRDefault="00B36BC3" w:rsidP="00B36BC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Предоставление субсидий субъектам малого и среднего предпринимательства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>Муниципальный заказчик - администрация МО Лабинский район</w:t>
            </w:r>
          </w:p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>Исполнитель - управление инвестиций, развития предпринимательства и информатизации администрации МО Лабинский район</w:t>
            </w: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</w:pPr>
            <w:r>
              <w:rPr>
                <w:sz w:val="22"/>
                <w:szCs w:val="22"/>
              </w:rPr>
              <w:t>Задача</w:t>
            </w:r>
          </w:p>
          <w:p w:rsidR="00B36BC3" w:rsidRDefault="00B36BC3" w:rsidP="00B36BC3"/>
          <w:p w:rsidR="00B36BC3" w:rsidRPr="00B36BC3" w:rsidRDefault="00B36BC3" w:rsidP="00B36BC3"/>
        </w:tc>
        <w:tc>
          <w:tcPr>
            <w:tcW w:w="11761" w:type="dxa"/>
            <w:gridSpan w:val="12"/>
            <w:tcBorders>
              <w:left w:val="single" w:sz="4" w:space="0" w:color="auto"/>
              <w:bottom w:val="single" w:sz="4" w:space="0" w:color="auto"/>
            </w:tcBorders>
          </w:tcPr>
          <w:p w:rsidR="00CF16B4" w:rsidRPr="00CF16B4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Оказание информационной, консультационной поддержки субъектам малого и среднего предпринимательства. Освещение мер государственной поддержки малого и среднего предпринимательства в средствах массовой информации.</w:t>
            </w:r>
          </w:p>
        </w:tc>
      </w:tr>
      <w:tr w:rsidR="00A349F1" w:rsidRPr="00C56904" w:rsidTr="00F660DC">
        <w:trPr>
          <w:trHeight w:val="376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1.2.1</w:t>
            </w:r>
          </w:p>
          <w:p w:rsidR="00A349F1" w:rsidRDefault="00A349F1" w:rsidP="00B36BC3">
            <w:pPr>
              <w:spacing w:line="216" w:lineRule="auto"/>
            </w:pPr>
          </w:p>
          <w:p w:rsidR="00A349F1" w:rsidRPr="00C8472E" w:rsidRDefault="00A349F1" w:rsidP="00B36BC3">
            <w:pPr>
              <w:spacing w:line="216" w:lineRule="auto"/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8472E" w:rsidRDefault="00A349F1" w:rsidP="00B36BC3">
            <w:pPr>
              <w:snapToGrid w:val="0"/>
              <w:spacing w:line="216" w:lineRule="auto"/>
            </w:pPr>
            <w:r w:rsidRPr="00C56904">
              <w:rPr>
                <w:sz w:val="22"/>
                <w:szCs w:val="22"/>
              </w:rPr>
              <w:t xml:space="preserve">Размещение </w:t>
            </w:r>
            <w:proofErr w:type="spellStart"/>
            <w:r w:rsidRPr="00C56904">
              <w:rPr>
                <w:sz w:val="22"/>
                <w:szCs w:val="22"/>
              </w:rPr>
              <w:t>нор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мати</w:t>
            </w:r>
            <w:r>
              <w:rPr>
                <w:sz w:val="22"/>
                <w:szCs w:val="22"/>
              </w:rPr>
              <w:t>вно-правовых</w:t>
            </w:r>
            <w:proofErr w:type="spellEnd"/>
            <w:r>
              <w:rPr>
                <w:sz w:val="22"/>
                <w:szCs w:val="22"/>
              </w:rPr>
              <w:t xml:space="preserve"> актов, </w:t>
            </w:r>
            <w:proofErr w:type="spellStart"/>
            <w:proofErr w:type="gramStart"/>
            <w:r>
              <w:rPr>
                <w:sz w:val="22"/>
                <w:szCs w:val="22"/>
              </w:rPr>
              <w:t>регламен-</w:t>
            </w:r>
            <w:r w:rsidRPr="00C56904">
              <w:rPr>
                <w:sz w:val="22"/>
                <w:szCs w:val="22"/>
              </w:rPr>
              <w:t>тирующих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дея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тельность</w:t>
            </w:r>
            <w:proofErr w:type="spellEnd"/>
            <w:r w:rsidRPr="00C56904">
              <w:rPr>
                <w:sz w:val="22"/>
                <w:szCs w:val="22"/>
              </w:rPr>
              <w:t xml:space="preserve"> субъек</w:t>
            </w:r>
            <w:r>
              <w:rPr>
                <w:sz w:val="22"/>
                <w:szCs w:val="22"/>
              </w:rPr>
              <w:t xml:space="preserve">тов  малого и среднего </w:t>
            </w:r>
            <w:proofErr w:type="spellStart"/>
            <w:r>
              <w:rPr>
                <w:sz w:val="22"/>
                <w:szCs w:val="22"/>
              </w:rPr>
              <w:t>предпри-нимательства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r w:rsidRPr="00C56904">
              <w:rPr>
                <w:sz w:val="22"/>
                <w:szCs w:val="22"/>
              </w:rPr>
              <w:t>средствах массовой информации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t>П</w:t>
            </w:r>
            <w:r w:rsidRPr="00615C4C">
              <w:t>овышение информиро</w:t>
            </w:r>
            <w:r w:rsidRPr="00615C4C">
              <w:softHyphen/>
              <w:t>ванности субъектов малого и среднего предпринимательства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Исполнитель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управ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инвестиций, развития </w:t>
            </w:r>
            <w:proofErr w:type="spellStart"/>
            <w:r w:rsidRPr="00C56904">
              <w:rPr>
                <w:sz w:val="22"/>
                <w:szCs w:val="22"/>
              </w:rPr>
              <w:t>предприни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мательства</w:t>
            </w:r>
            <w:proofErr w:type="spellEnd"/>
            <w:r w:rsidRPr="00C56904">
              <w:rPr>
                <w:sz w:val="22"/>
                <w:szCs w:val="22"/>
              </w:rPr>
              <w:t xml:space="preserve"> и </w:t>
            </w:r>
            <w:proofErr w:type="spellStart"/>
            <w:r w:rsidRPr="00C56904">
              <w:rPr>
                <w:sz w:val="22"/>
                <w:szCs w:val="22"/>
              </w:rPr>
              <w:t>информа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тизации</w:t>
            </w:r>
            <w:proofErr w:type="spell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ции</w:t>
            </w:r>
            <w:proofErr w:type="spell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</w:tc>
      </w:tr>
      <w:tr w:rsidR="00A349F1" w:rsidRPr="00C56904" w:rsidTr="00F660DC">
        <w:trPr>
          <w:trHeight w:val="376"/>
        </w:trPr>
        <w:tc>
          <w:tcPr>
            <w:tcW w:w="70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  <w:p w:rsidR="00B36BC3" w:rsidRPr="00B36BC3" w:rsidRDefault="00B36BC3" w:rsidP="00B36BC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left"/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F660DC">
        <w:trPr>
          <w:trHeight w:val="376"/>
        </w:trPr>
        <w:tc>
          <w:tcPr>
            <w:tcW w:w="70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B36BC3" w:rsidRPr="00B36BC3" w:rsidRDefault="00B36BC3" w:rsidP="00B36BC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left"/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B36BC3">
        <w:trPr>
          <w:trHeight w:val="551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</w:p>
          <w:p w:rsidR="00CF16B4" w:rsidRDefault="00CF16B4" w:rsidP="00B36BC3">
            <w:pPr>
              <w:spacing w:line="216" w:lineRule="auto"/>
              <w:rPr>
                <w:lang w:eastAsia="ru-RU"/>
              </w:rPr>
            </w:pPr>
          </w:p>
          <w:p w:rsidR="00CF16B4" w:rsidRDefault="00CF16B4" w:rsidP="00B36BC3">
            <w:pPr>
              <w:spacing w:line="216" w:lineRule="auto"/>
              <w:rPr>
                <w:lang w:eastAsia="ru-RU"/>
              </w:rPr>
            </w:pPr>
          </w:p>
          <w:p w:rsidR="00CF16B4" w:rsidRPr="00CF16B4" w:rsidRDefault="00CF16B4" w:rsidP="00B36BC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</w:pPr>
          </w:p>
          <w:p w:rsidR="00A349F1" w:rsidRDefault="00A349F1" w:rsidP="00B36BC3">
            <w:pPr>
              <w:spacing w:line="216" w:lineRule="auto"/>
            </w:pPr>
          </w:p>
          <w:p w:rsidR="00A349F1" w:rsidRDefault="00A349F1" w:rsidP="00B36BC3">
            <w:pPr>
              <w:spacing w:line="216" w:lineRule="auto"/>
            </w:pPr>
          </w:p>
          <w:p w:rsidR="00A349F1" w:rsidRDefault="00A349F1" w:rsidP="00B36BC3">
            <w:pPr>
              <w:spacing w:line="216" w:lineRule="auto"/>
            </w:pPr>
          </w:p>
          <w:p w:rsidR="00A349F1" w:rsidRDefault="00A349F1" w:rsidP="00B36BC3">
            <w:pPr>
              <w:spacing w:line="216" w:lineRule="auto"/>
            </w:pPr>
          </w:p>
          <w:p w:rsidR="00A349F1" w:rsidRPr="00036385" w:rsidRDefault="00A349F1" w:rsidP="00B36BC3">
            <w:pPr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</w:pPr>
          </w:p>
        </w:tc>
      </w:tr>
      <w:tr w:rsidR="00A349F1" w:rsidRPr="00C56904" w:rsidTr="00B36BC3">
        <w:trPr>
          <w:trHeight w:val="247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B5567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1A0CB0" w:rsidRDefault="00A349F1" w:rsidP="00B36BC3">
            <w:pPr>
              <w:snapToGrid w:val="0"/>
              <w:spacing w:line="21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BB5C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BB5C04" w:rsidRDefault="00A349F1" w:rsidP="00B36BC3">
            <w:pPr>
              <w:pStyle w:val="ab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1A0CB0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A349F1" w:rsidRPr="00C56904" w:rsidTr="00F660DC">
        <w:trPr>
          <w:trHeight w:val="297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1.2.2</w:t>
            </w:r>
          </w:p>
          <w:p w:rsidR="00A349F1" w:rsidRPr="001A0CB0" w:rsidRDefault="00A349F1" w:rsidP="00B36BC3">
            <w:pPr>
              <w:spacing w:line="216" w:lineRule="auto"/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snapToGrid w:val="0"/>
              <w:spacing w:line="216" w:lineRule="auto"/>
            </w:pPr>
            <w:r w:rsidRPr="00C56904">
              <w:rPr>
                <w:sz w:val="22"/>
                <w:szCs w:val="22"/>
              </w:rPr>
              <w:t>Проведение «круг</w:t>
            </w:r>
            <w:r>
              <w:rPr>
                <w:sz w:val="22"/>
                <w:szCs w:val="22"/>
              </w:rPr>
              <w:t xml:space="preserve">лых столов», </w:t>
            </w:r>
            <w:proofErr w:type="spellStart"/>
            <w:r>
              <w:rPr>
                <w:sz w:val="22"/>
                <w:szCs w:val="22"/>
              </w:rPr>
              <w:t>семинаров-сове-ща</w:t>
            </w:r>
            <w:r w:rsidRPr="00C56904">
              <w:rPr>
                <w:sz w:val="22"/>
                <w:szCs w:val="22"/>
              </w:rPr>
              <w:t>ний</w:t>
            </w:r>
            <w:proofErr w:type="spellEnd"/>
            <w:r w:rsidRPr="00C56904">
              <w:rPr>
                <w:sz w:val="22"/>
                <w:szCs w:val="22"/>
              </w:rPr>
              <w:t xml:space="preserve"> с субъектами малого и среднего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предпри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нимательства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по вопросам откры</w:t>
            </w:r>
            <w:r>
              <w:rPr>
                <w:sz w:val="22"/>
                <w:szCs w:val="22"/>
              </w:rPr>
              <w:t xml:space="preserve">тия и ведения </w:t>
            </w:r>
            <w:proofErr w:type="spellStart"/>
            <w:r>
              <w:rPr>
                <w:sz w:val="22"/>
                <w:szCs w:val="22"/>
              </w:rPr>
              <w:t>предприни</w:t>
            </w:r>
            <w:r w:rsidRPr="00C56904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тельской</w:t>
            </w:r>
            <w:proofErr w:type="spell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деятель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ности</w:t>
            </w:r>
            <w:proofErr w:type="spellEnd"/>
          </w:p>
          <w:p w:rsidR="00A349F1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3"/>
                <w:szCs w:val="23"/>
              </w:rPr>
              <w:t xml:space="preserve">Расширение информационного обмена </w:t>
            </w:r>
            <w:r w:rsidRPr="00C56904">
              <w:rPr>
                <w:sz w:val="22"/>
                <w:szCs w:val="22"/>
              </w:rPr>
              <w:t>субъектов малого и среднего предпринимательства</w:t>
            </w:r>
            <w:r>
              <w:rPr>
                <w:sz w:val="22"/>
                <w:szCs w:val="22"/>
              </w:rPr>
              <w:t>. П</w:t>
            </w:r>
            <w:r w:rsidRPr="00615C4C">
              <w:t xml:space="preserve">овышение </w:t>
            </w:r>
            <w:r>
              <w:t xml:space="preserve">образовательного </w:t>
            </w:r>
            <w:r w:rsidRPr="00615C4C">
              <w:t xml:space="preserve">уровня субъектов малого и среднего </w:t>
            </w:r>
            <w:r>
              <w:t xml:space="preserve">предпринимательства </w:t>
            </w:r>
            <w:r w:rsidRPr="00615C4C">
              <w:t xml:space="preserve"> и их работников</w:t>
            </w:r>
            <w: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9F1" w:rsidRPr="00C56904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  <w:p w:rsidR="00A349F1" w:rsidRDefault="00A349F1" w:rsidP="00B36BC3">
            <w:pPr>
              <w:pStyle w:val="a8"/>
              <w:spacing w:line="216" w:lineRule="auto"/>
              <w:jc w:val="left"/>
            </w:pPr>
            <w:r w:rsidRPr="00C56904">
              <w:rPr>
                <w:sz w:val="22"/>
                <w:szCs w:val="22"/>
              </w:rPr>
              <w:t xml:space="preserve">Исполнитель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управ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инвестиций, развития </w:t>
            </w:r>
            <w:proofErr w:type="spellStart"/>
            <w:r w:rsidRPr="00C56904">
              <w:rPr>
                <w:sz w:val="22"/>
                <w:szCs w:val="22"/>
              </w:rPr>
              <w:t>предприни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мательства</w:t>
            </w:r>
            <w:proofErr w:type="spellEnd"/>
            <w:r w:rsidRPr="00C56904">
              <w:rPr>
                <w:sz w:val="22"/>
                <w:szCs w:val="22"/>
              </w:rPr>
              <w:t xml:space="preserve"> и </w:t>
            </w:r>
            <w:proofErr w:type="spellStart"/>
            <w:r w:rsidRPr="00C56904">
              <w:rPr>
                <w:sz w:val="22"/>
                <w:szCs w:val="22"/>
              </w:rPr>
              <w:t>информа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тизации</w:t>
            </w:r>
            <w:proofErr w:type="spell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админист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рации</w:t>
            </w:r>
            <w:proofErr w:type="spellEnd"/>
            <w:r w:rsidRPr="00C56904">
              <w:rPr>
                <w:sz w:val="22"/>
                <w:szCs w:val="22"/>
              </w:rPr>
              <w:t xml:space="preserve"> МО </w:t>
            </w:r>
            <w:proofErr w:type="spellStart"/>
            <w:r w:rsidRPr="00C56904">
              <w:rPr>
                <w:sz w:val="22"/>
                <w:szCs w:val="22"/>
              </w:rPr>
              <w:t>Лабинский</w:t>
            </w:r>
            <w:proofErr w:type="spellEnd"/>
            <w:r w:rsidRPr="00C56904">
              <w:rPr>
                <w:sz w:val="22"/>
                <w:szCs w:val="22"/>
              </w:rPr>
              <w:t xml:space="preserve"> район</w:t>
            </w:r>
          </w:p>
        </w:tc>
      </w:tr>
      <w:tr w:rsidR="00A349F1" w:rsidRPr="00C56904" w:rsidTr="00F660DC">
        <w:trPr>
          <w:trHeight w:val="556"/>
        </w:trPr>
        <w:tc>
          <w:tcPr>
            <w:tcW w:w="706" w:type="dxa"/>
            <w:vMerge/>
            <w:tcBorders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</w:tr>
      <w:tr w:rsidR="00A349F1" w:rsidRPr="00C56904" w:rsidTr="00F660DC">
        <w:trPr>
          <w:trHeight w:val="549"/>
        </w:trPr>
        <w:tc>
          <w:tcPr>
            <w:tcW w:w="706" w:type="dxa"/>
            <w:vMerge/>
            <w:tcBorders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</w:tr>
      <w:tr w:rsidR="00A349F1" w:rsidRPr="00C56904" w:rsidTr="00F660DC">
        <w:trPr>
          <w:trHeight w:val="881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Pr="00C56904" w:rsidRDefault="00A349F1" w:rsidP="00B36BC3">
            <w:pPr>
              <w:snapToGrid w:val="0"/>
              <w:spacing w:line="216" w:lineRule="auto"/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  <w:p w:rsidR="00A349F1" w:rsidRPr="00C56904" w:rsidRDefault="00A349F1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9F1" w:rsidRDefault="00A349F1" w:rsidP="00B36BC3">
            <w:pPr>
              <w:pStyle w:val="a8"/>
              <w:spacing w:line="216" w:lineRule="auto"/>
              <w:jc w:val="center"/>
            </w:pPr>
          </w:p>
        </w:tc>
      </w:tr>
      <w:tr w:rsidR="00F660DC" w:rsidRPr="00C56904" w:rsidTr="00F660D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b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</w:tr>
      <w:tr w:rsidR="00F660DC" w:rsidRPr="00C56904" w:rsidTr="00F660D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</w:tr>
      <w:tr w:rsidR="00F660DC" w:rsidRPr="00C56904" w:rsidTr="00F660D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  <w:jc w:val="center"/>
            </w:pPr>
            <w:r w:rsidRPr="00C5690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</w:tr>
      <w:tr w:rsidR="00F660DC" w:rsidRPr="00C56904" w:rsidTr="00F660D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DC" w:rsidRPr="00C56904" w:rsidRDefault="00F660DC" w:rsidP="00B36BC3">
            <w:pPr>
              <w:pStyle w:val="a8"/>
              <w:spacing w:line="216" w:lineRule="auto"/>
            </w:pPr>
          </w:p>
        </w:tc>
      </w:tr>
    </w:tbl>
    <w:p w:rsidR="00F660DC" w:rsidRDefault="00F660DC" w:rsidP="00B36BC3">
      <w:pPr>
        <w:spacing w:line="216" w:lineRule="auto"/>
        <w:jc w:val="right"/>
        <w:rPr>
          <w:sz w:val="28"/>
          <w:szCs w:val="28"/>
        </w:rPr>
      </w:pPr>
      <w:r w:rsidRPr="00332A63">
        <w:rPr>
          <w:sz w:val="28"/>
          <w:szCs w:val="28"/>
        </w:rPr>
        <w:t>».</w:t>
      </w:r>
    </w:p>
    <w:p w:rsidR="00F660DC" w:rsidRDefault="00F660DC" w:rsidP="00B36BC3">
      <w:pPr>
        <w:pStyle w:val="ConsPlusNormal"/>
        <w:widowControl/>
        <w:spacing w:line="21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A349F1" w:rsidRPr="00F660DC" w:rsidRDefault="00A349F1" w:rsidP="00B36B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660DC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  <w:r w:rsidR="004C7E54" w:rsidRPr="004C7E54">
        <w:rPr>
          <w:noProof/>
          <w:sz w:val="28"/>
          <w:szCs w:val="28"/>
          <w:lang w:eastAsia="ru-RU"/>
        </w:rPr>
        <w:t xml:space="preserve"> </w:t>
      </w:r>
    </w:p>
    <w:p w:rsidR="00B36BC3" w:rsidRDefault="00A349F1" w:rsidP="00B36B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660DC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A349F1" w:rsidRPr="00F660DC" w:rsidRDefault="00A349F1" w:rsidP="00B36BC3">
      <w:pPr>
        <w:pStyle w:val="ConsPlusNormal"/>
        <w:widowControl/>
        <w:ind w:firstLine="0"/>
        <w:rPr>
          <w:sz w:val="28"/>
          <w:szCs w:val="28"/>
        </w:rPr>
      </w:pPr>
      <w:r w:rsidRPr="00F660DC">
        <w:rPr>
          <w:rFonts w:ascii="Times New Roman" w:hAnsi="Times New Roman" w:cs="Times New Roman"/>
          <w:sz w:val="28"/>
          <w:szCs w:val="28"/>
        </w:rPr>
        <w:t xml:space="preserve">экономического развития       </w:t>
      </w:r>
      <w:r w:rsidRPr="00F660DC">
        <w:rPr>
          <w:rFonts w:ascii="Times New Roman" w:hAnsi="Times New Roman" w:cs="Times New Roman"/>
          <w:sz w:val="28"/>
          <w:szCs w:val="28"/>
        </w:rPr>
        <w:tab/>
      </w:r>
      <w:r w:rsidRPr="00F660DC">
        <w:rPr>
          <w:rFonts w:ascii="Times New Roman" w:hAnsi="Times New Roman" w:cs="Times New Roman"/>
          <w:sz w:val="28"/>
          <w:szCs w:val="28"/>
        </w:rPr>
        <w:tab/>
      </w:r>
      <w:r w:rsidRPr="00F660D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660DC">
        <w:rPr>
          <w:sz w:val="28"/>
          <w:szCs w:val="28"/>
        </w:rPr>
        <w:tab/>
      </w:r>
      <w:r w:rsidRPr="00F660DC">
        <w:rPr>
          <w:sz w:val="28"/>
          <w:szCs w:val="28"/>
        </w:rPr>
        <w:tab/>
      </w:r>
      <w:r w:rsidRPr="00F660DC">
        <w:rPr>
          <w:sz w:val="28"/>
          <w:szCs w:val="28"/>
        </w:rPr>
        <w:tab/>
      </w:r>
      <w:r w:rsidRPr="00F660DC">
        <w:rPr>
          <w:sz w:val="28"/>
          <w:szCs w:val="28"/>
        </w:rPr>
        <w:tab/>
      </w:r>
      <w:r w:rsidRPr="00F660DC">
        <w:rPr>
          <w:sz w:val="28"/>
          <w:szCs w:val="28"/>
        </w:rPr>
        <w:tab/>
        <w:t xml:space="preserve">    </w:t>
      </w:r>
      <w:r w:rsidR="00F660DC">
        <w:rPr>
          <w:sz w:val="28"/>
          <w:szCs w:val="28"/>
        </w:rPr>
        <w:t xml:space="preserve">                 </w:t>
      </w:r>
      <w:r w:rsidR="00B36BC3">
        <w:rPr>
          <w:sz w:val="28"/>
          <w:szCs w:val="28"/>
        </w:rPr>
        <w:t xml:space="preserve">                            </w:t>
      </w:r>
      <w:r w:rsidRPr="00F660DC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F660DC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p w:rsidR="00A349F1" w:rsidRPr="00F660DC" w:rsidRDefault="00A349F1" w:rsidP="00B36BC3">
      <w:pPr>
        <w:spacing w:line="216" w:lineRule="auto"/>
        <w:rPr>
          <w:sz w:val="28"/>
          <w:szCs w:val="28"/>
        </w:rPr>
        <w:sectPr w:rsidR="00A349F1" w:rsidRPr="00F660DC" w:rsidSect="00B36BC3">
          <w:headerReference w:type="even" r:id="rId6"/>
          <w:headerReference w:type="default" r:id="rId7"/>
          <w:footerReference w:type="default" r:id="rId8"/>
          <w:headerReference w:type="first" r:id="rId9"/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10728" w:rsidRPr="00332A63" w:rsidRDefault="00332A63" w:rsidP="00B36BC3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</w:p>
    <w:p w:rsidR="00B10728" w:rsidRPr="00332A63" w:rsidRDefault="00B10728" w:rsidP="00B36BC3">
      <w:pPr>
        <w:spacing w:line="216" w:lineRule="auto"/>
        <w:rPr>
          <w:sz w:val="28"/>
          <w:szCs w:val="28"/>
        </w:rPr>
      </w:pPr>
    </w:p>
    <w:p w:rsidR="00D01BE9" w:rsidRPr="00332A63" w:rsidRDefault="00D01BE9" w:rsidP="00B36BC3">
      <w:pPr>
        <w:pStyle w:val="ConsPlusNormal"/>
        <w:widowControl/>
        <w:spacing w:line="216" w:lineRule="auto"/>
        <w:ind w:firstLine="0"/>
        <w:rPr>
          <w:rFonts w:ascii="Times New Roman" w:hAnsi="Times New Roman" w:cs="Times New Roman"/>
          <w:sz w:val="27"/>
          <w:szCs w:val="27"/>
        </w:rPr>
      </w:pPr>
    </w:p>
    <w:sectPr w:rsidR="00D01BE9" w:rsidRPr="00332A63" w:rsidSect="00332A6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043" w:rsidRDefault="00192043" w:rsidP="004A1A60">
      <w:r>
        <w:separator/>
      </w:r>
    </w:p>
  </w:endnote>
  <w:endnote w:type="continuationSeparator" w:id="0">
    <w:p w:rsidR="00192043" w:rsidRDefault="00192043" w:rsidP="004A1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Pr="00DB71B7" w:rsidRDefault="00192043" w:rsidP="00DB71B7">
    <w:pPr>
      <w:pStyle w:val="a6"/>
    </w:pPr>
  </w:p>
  <w:p w:rsidR="008A37E1" w:rsidRDefault="001920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043" w:rsidRDefault="00192043" w:rsidP="004A1A60">
      <w:r>
        <w:separator/>
      </w:r>
    </w:p>
  </w:footnote>
  <w:footnote w:type="continuationSeparator" w:id="0">
    <w:p w:rsidR="00192043" w:rsidRDefault="00192043" w:rsidP="004A1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Default="008B661A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1072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19204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844903"/>
      <w:docPartObj>
        <w:docPartGallery w:val="Page Numbers (Top of Page)"/>
        <w:docPartUnique/>
      </w:docPartObj>
    </w:sdtPr>
    <w:sdtContent>
      <w:p w:rsidR="00B36BC3" w:rsidRPr="00B36BC3" w:rsidRDefault="008B661A">
        <w:pPr>
          <w:pStyle w:val="a4"/>
          <w:jc w:val="center"/>
          <w:rPr>
            <w:sz w:val="24"/>
            <w:szCs w:val="24"/>
          </w:rPr>
        </w:pPr>
        <w:r w:rsidRPr="00B36BC3">
          <w:rPr>
            <w:sz w:val="24"/>
            <w:szCs w:val="24"/>
          </w:rPr>
          <w:fldChar w:fldCharType="begin"/>
        </w:r>
        <w:r w:rsidR="00B36BC3" w:rsidRPr="00B36BC3">
          <w:rPr>
            <w:sz w:val="24"/>
            <w:szCs w:val="24"/>
          </w:rPr>
          <w:instrText xml:space="preserve"> PAGE   \* MERGEFORMAT </w:instrText>
        </w:r>
        <w:r w:rsidRPr="00B36BC3">
          <w:rPr>
            <w:sz w:val="24"/>
            <w:szCs w:val="24"/>
          </w:rPr>
          <w:fldChar w:fldCharType="separate"/>
        </w:r>
        <w:r w:rsidR="00D12364">
          <w:rPr>
            <w:noProof/>
            <w:sz w:val="24"/>
            <w:szCs w:val="24"/>
          </w:rPr>
          <w:t>3</w:t>
        </w:r>
        <w:r w:rsidRPr="00B36BC3">
          <w:rPr>
            <w:sz w:val="24"/>
            <w:szCs w:val="24"/>
          </w:rPr>
          <w:fldChar w:fldCharType="end"/>
        </w:r>
      </w:p>
    </w:sdtContent>
  </w:sdt>
  <w:p w:rsidR="00B36BC3" w:rsidRDefault="00B36BC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A63" w:rsidRPr="00332A63" w:rsidRDefault="00332A63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BE9"/>
    <w:rsid w:val="0002270B"/>
    <w:rsid w:val="00192043"/>
    <w:rsid w:val="00260636"/>
    <w:rsid w:val="00332A63"/>
    <w:rsid w:val="00361B94"/>
    <w:rsid w:val="003A557A"/>
    <w:rsid w:val="003F723B"/>
    <w:rsid w:val="004A1A60"/>
    <w:rsid w:val="004C7E54"/>
    <w:rsid w:val="005949E8"/>
    <w:rsid w:val="005E3F8C"/>
    <w:rsid w:val="0064603D"/>
    <w:rsid w:val="0069236C"/>
    <w:rsid w:val="006F7753"/>
    <w:rsid w:val="00754BDF"/>
    <w:rsid w:val="008017B8"/>
    <w:rsid w:val="00855287"/>
    <w:rsid w:val="008B661A"/>
    <w:rsid w:val="009009B4"/>
    <w:rsid w:val="00994963"/>
    <w:rsid w:val="00A03101"/>
    <w:rsid w:val="00A349F1"/>
    <w:rsid w:val="00A70366"/>
    <w:rsid w:val="00B10728"/>
    <w:rsid w:val="00B36BC3"/>
    <w:rsid w:val="00CF16B4"/>
    <w:rsid w:val="00D01BE9"/>
    <w:rsid w:val="00D12364"/>
    <w:rsid w:val="00E07A70"/>
    <w:rsid w:val="00E86A28"/>
    <w:rsid w:val="00F6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0728"/>
  </w:style>
  <w:style w:type="paragraph" w:customStyle="1" w:styleId="1">
    <w:name w:val="Обычный1"/>
    <w:rsid w:val="00B10728"/>
    <w:pPr>
      <w:widowControl w:val="0"/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header"/>
    <w:basedOn w:val="a"/>
    <w:link w:val="a5"/>
    <w:uiPriority w:val="99"/>
    <w:rsid w:val="00B10728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1072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rsid w:val="00B107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07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Нормальный (таблица)"/>
    <w:basedOn w:val="a"/>
    <w:next w:val="a"/>
    <w:uiPriority w:val="99"/>
    <w:rsid w:val="00B10728"/>
    <w:pPr>
      <w:jc w:val="both"/>
    </w:pPr>
  </w:style>
  <w:style w:type="paragraph" w:customStyle="1" w:styleId="table">
    <w:name w:val="table"/>
    <w:basedOn w:val="a"/>
    <w:rsid w:val="00B10728"/>
    <w:pPr>
      <w:jc w:val="both"/>
    </w:pPr>
    <w:rPr>
      <w:sz w:val="22"/>
      <w:szCs w:val="20"/>
    </w:rPr>
  </w:style>
  <w:style w:type="character" w:customStyle="1" w:styleId="a9">
    <w:name w:val="Цветовое выделение"/>
    <w:uiPriority w:val="99"/>
    <w:rsid w:val="00B10728"/>
    <w:rPr>
      <w:color w:val="0000FF"/>
    </w:rPr>
  </w:style>
  <w:style w:type="paragraph" w:customStyle="1" w:styleId="ConsPlusNormal">
    <w:name w:val="ConsPlusNormal"/>
    <w:rsid w:val="00B107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B10728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B1072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C7E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7E5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654</Words>
  <Characters>3734</Characters>
  <Application>Microsoft Office Word</Application>
  <DocSecurity>0</DocSecurity>
  <Lines>31</Lines>
  <Paragraphs>8</Paragraphs>
  <ScaleCrop>false</ScaleCrop>
  <Company>Microsoft Corporation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vladimir</cp:lastModifiedBy>
  <cp:revision>17</cp:revision>
  <cp:lastPrinted>2016-08-22T08:17:00Z</cp:lastPrinted>
  <dcterms:created xsi:type="dcterms:W3CDTF">2015-11-12T12:40:00Z</dcterms:created>
  <dcterms:modified xsi:type="dcterms:W3CDTF">2016-08-24T08:55:00Z</dcterms:modified>
</cp:coreProperties>
</file>