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63" w:rsidRDefault="00460A6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60A63" w:rsidRDefault="00460A6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0A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0A63" w:rsidRDefault="00460A63">
            <w:pPr>
              <w:pStyle w:val="ConsPlusNormal"/>
            </w:pPr>
            <w:r>
              <w:t>30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0A63" w:rsidRDefault="00460A63">
            <w:pPr>
              <w:pStyle w:val="ConsPlusNormal"/>
              <w:jc w:val="right"/>
            </w:pPr>
            <w:r>
              <w:t>N 3278-КЗ</w:t>
            </w:r>
          </w:p>
        </w:tc>
      </w:tr>
    </w:tbl>
    <w:p w:rsidR="00460A63" w:rsidRDefault="00460A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Title"/>
        <w:jc w:val="center"/>
      </w:pPr>
      <w:r>
        <w:t>ЗАКОН</w:t>
      </w:r>
    </w:p>
    <w:p w:rsidR="00460A63" w:rsidRDefault="00460A63">
      <w:pPr>
        <w:pStyle w:val="ConsPlusTitle"/>
        <w:jc w:val="center"/>
      </w:pPr>
    </w:p>
    <w:p w:rsidR="00460A63" w:rsidRDefault="00460A63">
      <w:pPr>
        <w:pStyle w:val="ConsPlusTitle"/>
        <w:jc w:val="center"/>
      </w:pPr>
      <w:r>
        <w:t>КРАСНОДАРСКОГО КРАЯ</w:t>
      </w:r>
    </w:p>
    <w:p w:rsidR="00460A63" w:rsidRDefault="00460A63">
      <w:pPr>
        <w:pStyle w:val="ConsPlusTitle"/>
        <w:jc w:val="center"/>
      </w:pPr>
    </w:p>
    <w:p w:rsidR="00460A63" w:rsidRDefault="00460A63">
      <w:pPr>
        <w:pStyle w:val="ConsPlusTitle"/>
        <w:jc w:val="center"/>
      </w:pPr>
      <w:r>
        <w:t>О ВНЕСЕНИИ ИЗМЕНЕНИЙ В ЗАКОН КРАСНОДАРСКОГО КРАЯ</w:t>
      </w:r>
    </w:p>
    <w:p w:rsidR="00460A63" w:rsidRDefault="00460A63">
      <w:pPr>
        <w:pStyle w:val="ConsPlusTitle"/>
        <w:jc w:val="center"/>
      </w:pPr>
      <w:r>
        <w:t>"ОБ УСЛОВИЯХ ПРИМЕНЕНИЯ УПРОЩЕННОЙ СИСТЕМЫ НАЛОГООБЛОЖЕНИЯ</w:t>
      </w:r>
    </w:p>
    <w:p w:rsidR="00460A63" w:rsidRDefault="00460A63">
      <w:pPr>
        <w:pStyle w:val="ConsPlusTitle"/>
        <w:jc w:val="center"/>
      </w:pPr>
      <w:r>
        <w:t>НА ТЕРРИТОРИИ КРАСНОДАРСКОГО КРАЯ"</w:t>
      </w:r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Normal"/>
        <w:jc w:val="right"/>
      </w:pPr>
      <w:proofErr w:type="gramStart"/>
      <w:r>
        <w:t>Принят</w:t>
      </w:r>
      <w:proofErr w:type="gramEnd"/>
    </w:p>
    <w:p w:rsidR="00460A63" w:rsidRDefault="00460A63">
      <w:pPr>
        <w:pStyle w:val="ConsPlusNormal"/>
        <w:jc w:val="right"/>
      </w:pPr>
      <w:r>
        <w:t>Постановлением</w:t>
      </w:r>
    </w:p>
    <w:p w:rsidR="00460A63" w:rsidRDefault="00460A63">
      <w:pPr>
        <w:pStyle w:val="ConsPlusNormal"/>
        <w:jc w:val="right"/>
      </w:pPr>
      <w:r>
        <w:t>Законодательного Собрания</w:t>
      </w:r>
    </w:p>
    <w:p w:rsidR="00460A63" w:rsidRDefault="00460A63">
      <w:pPr>
        <w:pStyle w:val="ConsPlusNormal"/>
        <w:jc w:val="right"/>
      </w:pPr>
      <w:r>
        <w:t>Краснодарского края</w:t>
      </w:r>
    </w:p>
    <w:p w:rsidR="00460A63" w:rsidRDefault="00460A63">
      <w:pPr>
        <w:pStyle w:val="ConsPlusNormal"/>
        <w:jc w:val="right"/>
      </w:pPr>
      <w:r>
        <w:t>от 30 ноября 2015 года</w:t>
      </w:r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Normal"/>
        <w:ind w:firstLine="540"/>
        <w:jc w:val="both"/>
      </w:pPr>
      <w:r>
        <w:t>Статья 1</w:t>
      </w:r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Краснодарского края от 8 мая 2015 года N 3169-КЗ "Об условиях применения упрощенной системы налогообложения на территории Краснодарского края" следующие изменения:</w:t>
      </w:r>
    </w:p>
    <w:p w:rsidR="00460A63" w:rsidRDefault="00460A63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2 статьи 2</w:t>
        </w:r>
      </w:hyperlink>
      <w:r>
        <w:t xml:space="preserve"> слова "пункте 1" заменить словами "части 1";</w:t>
      </w:r>
    </w:p>
    <w:p w:rsidR="00460A63" w:rsidRDefault="00460A63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статьей 2.1 следующего содержания:</w:t>
      </w:r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Normal"/>
        <w:ind w:firstLine="540"/>
        <w:jc w:val="both"/>
      </w:pPr>
      <w:r>
        <w:t>"Статья 2.1</w:t>
      </w:r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Normal"/>
        <w:ind w:firstLine="540"/>
        <w:jc w:val="both"/>
      </w:pPr>
      <w:bookmarkStart w:id="0" w:name="P26"/>
      <w:bookmarkEnd w:id="0"/>
      <w:r>
        <w:t xml:space="preserve">1. В соответствии с </w:t>
      </w:r>
      <w:hyperlink r:id="rId9" w:history="1">
        <w:r>
          <w:rPr>
            <w:color w:val="0000FF"/>
          </w:rPr>
          <w:t>пунктом 1 статьи 346.20</w:t>
        </w:r>
      </w:hyperlink>
      <w:r>
        <w:t xml:space="preserve"> Налогового кодекса Российской Федерации установить налоговую ставку в размере 3 процентов для следующих категорий налогоплательщиков, применяющих упрощенную систему налогообложения, выбравших в качестве объекта налогообложения доходы, осуществляющих виды предпринимательской деятельности, указанные в приложении к настоящему Закону:</w:t>
      </w:r>
    </w:p>
    <w:p w:rsidR="00460A63" w:rsidRDefault="00460A63">
      <w:pPr>
        <w:pStyle w:val="ConsPlusNormal"/>
        <w:ind w:firstLine="540"/>
        <w:jc w:val="both"/>
      </w:pPr>
      <w:r>
        <w:t>1) организации, зарегистрированные в установленном порядке,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человек;</w:t>
      </w:r>
    </w:p>
    <w:p w:rsidR="00460A63" w:rsidRDefault="00460A63">
      <w:pPr>
        <w:pStyle w:val="ConsPlusNormal"/>
        <w:ind w:firstLine="540"/>
        <w:jc w:val="both"/>
      </w:pPr>
      <w:proofErr w:type="gramStart"/>
      <w:r>
        <w:t>2) индивидуальные предприниматели, зарегистрированные в установленном порядке до вступления в силу настоящего Закона,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человек.</w:t>
      </w:r>
      <w:proofErr w:type="gramEnd"/>
    </w:p>
    <w:p w:rsidR="00460A63" w:rsidRDefault="00460A6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случае несоответствия налогоплательщика условиям, установленным в </w:t>
      </w:r>
      <w:hyperlink w:anchor="P26" w:history="1">
        <w:r>
          <w:rPr>
            <w:color w:val="0000FF"/>
          </w:rPr>
          <w:t>части 1</w:t>
        </w:r>
      </w:hyperlink>
      <w:r>
        <w:t xml:space="preserve"> настоящей статьи, он утрачивает право на применение налоговой ставки в размере 3 процентов и обязан уплатить налог за налоговый период, в котором определено данное несоответствие, по налоговой ставке, установленной </w:t>
      </w:r>
      <w:hyperlink r:id="rId10" w:history="1">
        <w:r>
          <w:rPr>
            <w:color w:val="0000FF"/>
          </w:rPr>
          <w:t>пунктом 1 статьи 346.20</w:t>
        </w:r>
      </w:hyperlink>
      <w:r>
        <w:t xml:space="preserve"> Налогового кодекса Российской Федерации.";</w:t>
      </w:r>
      <w:proofErr w:type="gramEnd"/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Normal"/>
        <w:ind w:firstLine="540"/>
        <w:jc w:val="both"/>
      </w:pPr>
      <w:r>
        <w:t xml:space="preserve">3) в </w:t>
      </w:r>
      <w:hyperlink r:id="rId11" w:history="1">
        <w:r>
          <w:rPr>
            <w:color w:val="0000FF"/>
          </w:rPr>
          <w:t>статье 3</w:t>
        </w:r>
      </w:hyperlink>
      <w:r>
        <w:t>:</w:t>
      </w:r>
    </w:p>
    <w:p w:rsidR="00460A63" w:rsidRDefault="00460A63">
      <w:pPr>
        <w:pStyle w:val="ConsPlusNormal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части 1</w:t>
        </w:r>
      </w:hyperlink>
      <w:r>
        <w:t xml:space="preserve"> слова "статьи 2" заменить словами "статей 2 и 2.1";</w:t>
      </w:r>
    </w:p>
    <w:p w:rsidR="00460A63" w:rsidRDefault="00460A63">
      <w:pPr>
        <w:pStyle w:val="ConsPlusNormal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460A63" w:rsidRDefault="00460A63">
      <w:pPr>
        <w:pStyle w:val="ConsPlusNormal"/>
        <w:ind w:firstLine="540"/>
        <w:jc w:val="both"/>
      </w:pPr>
      <w:r>
        <w:t>"2. Статьи 2 и 2.1 настоящего Закона вступают в силу с 1 января 2016 года</w:t>
      </w:r>
      <w:proofErr w:type="gramStart"/>
      <w:r>
        <w:t>.".</w:t>
      </w:r>
      <w:proofErr w:type="gramEnd"/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Normal"/>
        <w:ind w:firstLine="540"/>
        <w:jc w:val="both"/>
      </w:pPr>
      <w:r>
        <w:t>Статья 2</w:t>
      </w:r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Normal"/>
        <w:ind w:firstLine="540"/>
        <w:jc w:val="both"/>
      </w:pPr>
      <w:r>
        <w:t>Настоящий Закон вступает в силу с 1 января 2016 года.</w:t>
      </w:r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Normal"/>
        <w:jc w:val="right"/>
      </w:pPr>
      <w:r>
        <w:t>Глава администрации</w:t>
      </w:r>
    </w:p>
    <w:p w:rsidR="00460A63" w:rsidRDefault="00460A63">
      <w:pPr>
        <w:pStyle w:val="ConsPlusNormal"/>
        <w:jc w:val="right"/>
      </w:pPr>
      <w:r>
        <w:t>(губернатор)</w:t>
      </w:r>
    </w:p>
    <w:p w:rsidR="00460A63" w:rsidRDefault="00460A63">
      <w:pPr>
        <w:pStyle w:val="ConsPlusNormal"/>
        <w:jc w:val="right"/>
      </w:pPr>
      <w:r>
        <w:t>Краснодарского края</w:t>
      </w:r>
    </w:p>
    <w:p w:rsidR="00460A63" w:rsidRDefault="00460A63">
      <w:pPr>
        <w:pStyle w:val="ConsPlusNormal"/>
        <w:jc w:val="right"/>
      </w:pPr>
      <w:r>
        <w:t>В.И.КОНДРАТЬЕВ</w:t>
      </w:r>
    </w:p>
    <w:p w:rsidR="00460A63" w:rsidRDefault="00460A63">
      <w:pPr>
        <w:pStyle w:val="ConsPlusNormal"/>
      </w:pPr>
      <w:r>
        <w:t>г. Краснодар</w:t>
      </w:r>
    </w:p>
    <w:p w:rsidR="00460A63" w:rsidRDefault="00460A63">
      <w:pPr>
        <w:pStyle w:val="ConsPlusNormal"/>
      </w:pPr>
      <w:r>
        <w:t>30 ноября 2015 года</w:t>
      </w:r>
    </w:p>
    <w:p w:rsidR="00460A63" w:rsidRDefault="00460A63">
      <w:pPr>
        <w:pStyle w:val="ConsPlusNormal"/>
      </w:pPr>
      <w:r>
        <w:t>N 3278-КЗ</w:t>
      </w:r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Normal"/>
        <w:ind w:firstLine="540"/>
        <w:jc w:val="both"/>
      </w:pPr>
    </w:p>
    <w:p w:rsidR="00460A63" w:rsidRDefault="00460A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077" w:rsidRDefault="00C33077">
      <w:bookmarkStart w:id="1" w:name="_GoBack"/>
      <w:bookmarkEnd w:id="1"/>
    </w:p>
    <w:sectPr w:rsidR="00C33077" w:rsidSect="006A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63"/>
    <w:rsid w:val="00460A63"/>
    <w:rsid w:val="00C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741E52476B9527B9D962BAFD7D5845B64357ECFB89B8370BAAAAFF474F976837x7F" TargetMode="External"/><Relationship Id="rId13" Type="http://schemas.openxmlformats.org/officeDocument/2006/relationships/hyperlink" Target="consultantplus://offline/ref=12741E52476B9527B9D962BAFD7D5845B64357ECFB89B8370BAAAAFF474F97687707FE460755BA043243433Cx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741E52476B9527B9D962BAFD7D5845B64357ECFB89B8370BAAAAFF474F97687707FE460755BA043243433CxFF" TargetMode="External"/><Relationship Id="rId12" Type="http://schemas.openxmlformats.org/officeDocument/2006/relationships/hyperlink" Target="consultantplus://offline/ref=12741E52476B9527B9D962BAFD7D5845B64357ECFB89B8370BAAAAFF474F97687707FE460755BA043243433Cx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741E52476B9527B9D962BAFD7D5845B64357ECFB89B8370BAAAAFF474F976837x7F" TargetMode="External"/><Relationship Id="rId11" Type="http://schemas.openxmlformats.org/officeDocument/2006/relationships/hyperlink" Target="consultantplus://offline/ref=12741E52476B9527B9D962BAFD7D5845B64357ECFB89B8370BAAAAFF474F97687707FE460755BA043243433CxE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741E52476B9527B9D97CB7EB11064CB44000E3F58CB16750F5F1A210469D3F3048A704435BBD0C33x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741E52476B9527B9D97CB7EB11064CB44000E3F58CB16750F5F1A210469D3F3048A704435BBD0C33x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</dc:creator>
  <cp:lastModifiedBy>Левицкая Елена</cp:lastModifiedBy>
  <cp:revision>1</cp:revision>
  <dcterms:created xsi:type="dcterms:W3CDTF">2016-01-18T05:49:00Z</dcterms:created>
  <dcterms:modified xsi:type="dcterms:W3CDTF">2016-01-18T05:50:00Z</dcterms:modified>
</cp:coreProperties>
</file>